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CA7D6" w14:textId="648B3AF2" w:rsidR="009E5856" w:rsidRPr="00D83A18" w:rsidRDefault="00D83A18" w:rsidP="00A329AB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bookmarkStart w:id="0" w:name="OLE_LINK54"/>
      <w:bookmarkStart w:id="1" w:name="OLE_LINK55"/>
      <w:bookmarkStart w:id="2" w:name="OLE_LINK56"/>
      <w:r>
        <w:rPr>
          <w:rFonts w:ascii="Times New Roman" w:hAnsi="Times New Roman" w:cs="Times New Roman"/>
          <w:b/>
          <w:bCs/>
          <w:color w:val="000000" w:themeColor="text1"/>
        </w:rPr>
        <w:t xml:space="preserve">                                                              </w:t>
      </w:r>
      <w:r w:rsidRPr="00D83A18">
        <w:rPr>
          <w:rFonts w:ascii="Times New Roman" w:hAnsi="Times New Roman" w:cs="Times New Roman"/>
          <w:b/>
          <w:bCs/>
          <w:color w:val="000000" w:themeColor="text1"/>
          <w:u w:val="single"/>
        </w:rPr>
        <w:t>CURRICULUM VITAE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D275DF" w14:paraId="7C0A8892" w14:textId="77777777" w:rsidTr="00D275DF">
        <w:tc>
          <w:tcPr>
            <w:tcW w:w="4621" w:type="dxa"/>
          </w:tcPr>
          <w:p w14:paraId="628AD531" w14:textId="77777777" w:rsidR="00D83A18" w:rsidRDefault="00E65939" w:rsidP="00D83A1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Dr. </w:t>
            </w:r>
            <w:r w:rsidR="00D275DF" w:rsidRPr="00D275D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SHALENDRA SINGH RAO</w:t>
            </w:r>
          </w:p>
          <w:p w14:paraId="6EBC234A" w14:textId="77777777" w:rsidR="00D83A18" w:rsidRDefault="00AD63B5" w:rsidP="00D83A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  <w:p w14:paraId="354FFCBB" w14:textId="713B44FD" w:rsidR="00DA6EAF" w:rsidRPr="00D83A18" w:rsidRDefault="00D83A18" w:rsidP="00D83A1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Banking &amp; Business Economics, University College of Commerce &amp; Management Studies, Mohanlal Sukhadia University, Udaipur</w:t>
            </w:r>
            <w:r w:rsidR="00AD63B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D63B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D63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BE95927" w14:textId="025FEE92" w:rsidR="00DA6EAF" w:rsidRDefault="00AD63B5" w:rsidP="00D83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Ph.D., M. Com, UGC-NET; </w:t>
            </w:r>
          </w:p>
          <w:p w14:paraId="6991DA8B" w14:textId="5B7A1B74" w:rsidR="00AD63B5" w:rsidRPr="00DA6EAF" w:rsidRDefault="00AD63B5" w:rsidP="00DA6E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Scopus Id=</w:t>
            </w:r>
            <w:r>
              <w:rPr>
                <w:rFonts w:ascii="Arial" w:hAnsi="Arial" w:cs="Arial"/>
                <w:color w:val="323232"/>
              </w:rPr>
              <w:t xml:space="preserve"> </w:t>
            </w:r>
            <w:hyperlink r:id="rId6" w:tgtFrame="_blank" w:history="1">
              <w:r w:rsidRPr="00AD63B5">
                <w:rPr>
                  <w:rFonts w:ascii="Arial" w:eastAsia="Times New Roman" w:hAnsi="Arial" w:cs="Arial"/>
                  <w:color w:val="2E2E2E"/>
                  <w:sz w:val="24"/>
                  <w:szCs w:val="24"/>
                  <w:lang w:eastAsia="en-IN" w:bidi="hi-IN"/>
                </w:rPr>
                <w:t>https://orcid.org/0000-0003-4801-4236</w:t>
              </w:r>
            </w:hyperlink>
            <w:r>
              <w:rPr>
                <w:rFonts w:ascii="Arial" w:eastAsia="Times New Roman" w:hAnsi="Arial" w:cs="Arial"/>
                <w:color w:val="323232"/>
                <w:sz w:val="24"/>
                <w:szCs w:val="24"/>
                <w:lang w:eastAsia="en-IN" w:bidi="hi-IN"/>
              </w:rPr>
              <w:t xml:space="preserve"> </w:t>
            </w:r>
            <w:r w:rsidR="004C2F77">
              <w:rPr>
                <w:rFonts w:ascii="Arial" w:eastAsia="Times New Roman" w:hAnsi="Arial" w:cs="Arial"/>
                <w:color w:val="323232"/>
                <w:sz w:val="24"/>
                <w:szCs w:val="24"/>
                <w:lang w:eastAsia="en-IN" w:bidi="hi-IN"/>
              </w:rPr>
              <w:t xml:space="preserve">                                                                   </w:t>
            </w:r>
          </w:p>
          <w:p w14:paraId="1B79E80E" w14:textId="77777777" w:rsidR="00AD63B5" w:rsidRPr="00AD63B5" w:rsidRDefault="00AD63B5" w:rsidP="00AD63B5">
            <w:pPr>
              <w:shd w:val="clear" w:color="auto" w:fill="EBEBEB"/>
              <w:spacing w:beforeAutospacing="1" w:afterAutospacing="1"/>
              <w:ind w:left="720"/>
              <w:rPr>
                <w:rFonts w:ascii="inherit" w:eastAsia="Times New Roman" w:hAnsi="inherit" w:cs="Arial"/>
                <w:color w:val="323232"/>
                <w:sz w:val="18"/>
                <w:szCs w:val="18"/>
                <w:lang w:eastAsia="en-IN" w:bidi="hi-IN"/>
              </w:rPr>
            </w:pPr>
            <w:r w:rsidRPr="00AD63B5">
              <w:rPr>
                <w:rFonts w:ascii="inherit" w:eastAsia="Times New Roman" w:hAnsi="inherit" w:cs="Arial"/>
                <w:color w:val="323232"/>
                <w:sz w:val="18"/>
                <w:szCs w:val="18"/>
                <w:lang w:eastAsia="en-IN" w:bidi="hi-IN"/>
              </w:rPr>
              <w:t>View this author’s ORCID profile</w:t>
            </w:r>
          </w:p>
          <w:p w14:paraId="2CD6848E" w14:textId="2EC82798" w:rsidR="00AD63B5" w:rsidRDefault="00AD63B5" w:rsidP="00AD63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72DC3" w14:textId="77777777" w:rsidR="00D275DF" w:rsidRDefault="00D275DF" w:rsidP="00AD6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7B96C" w14:textId="168DC124" w:rsidR="00AD63B5" w:rsidRPr="00D275DF" w:rsidRDefault="00AD63B5" w:rsidP="00AD63B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621" w:type="dxa"/>
          </w:tcPr>
          <w:p w14:paraId="4BF11DA1" w14:textId="755BA1C7" w:rsidR="00D275DF" w:rsidRPr="00D275DF" w:rsidRDefault="004C2F77" w:rsidP="00A329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drawing>
                <wp:anchor distT="0" distB="0" distL="114300" distR="114300" simplePos="0" relativeHeight="251657216" behindDoc="1" locked="0" layoutInCell="1" allowOverlap="1" wp14:anchorId="3DA01727" wp14:editId="4A75BA58">
                  <wp:simplePos x="0" y="0"/>
                  <wp:positionH relativeFrom="column">
                    <wp:posOffset>1428115</wp:posOffset>
                  </wp:positionH>
                  <wp:positionV relativeFrom="paragraph">
                    <wp:posOffset>3810</wp:posOffset>
                  </wp:positionV>
                  <wp:extent cx="1341120" cy="1447800"/>
                  <wp:effectExtent l="0" t="0" r="0" b="0"/>
                  <wp:wrapTight wrapText="bothSides">
                    <wp:wrapPolygon edited="0">
                      <wp:start x="0" y="0"/>
                      <wp:lineTo x="0" y="21316"/>
                      <wp:lineTo x="21170" y="21316"/>
                      <wp:lineTo x="2117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75DF" w:rsidRPr="00D275D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lang w:val="en-US"/>
              </w:rPr>
              <w:t xml:space="preserve">       </w:t>
            </w:r>
            <w:r w:rsidR="00D275D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lang w:val="en-US"/>
              </w:rPr>
              <w:t xml:space="preserve">                                </w:t>
            </w:r>
          </w:p>
        </w:tc>
      </w:tr>
    </w:tbl>
    <w:p w14:paraId="3B264D23" w14:textId="77777777" w:rsidR="00D275DF" w:rsidRPr="008C5E19" w:rsidRDefault="00D275DF" w:rsidP="00A329AB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bookmarkEnd w:id="0"/>
    <w:bookmarkEnd w:id="1"/>
    <w:bookmarkEnd w:id="2"/>
    <w:p w14:paraId="476A1A8C" w14:textId="77777777" w:rsidR="006F6ADA" w:rsidRPr="008C5E19" w:rsidRDefault="006F6ADA" w:rsidP="00A329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C8936BD" w14:textId="14B8FC88" w:rsidR="00E258BB" w:rsidRPr="008C5E19" w:rsidRDefault="00E258BB" w:rsidP="00A329AB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bookmarkStart w:id="3" w:name="OLE_LINK62"/>
      <w:bookmarkStart w:id="4" w:name="OLE_LINK63"/>
      <w:r w:rsidRPr="008C5E19">
        <w:rPr>
          <w:rFonts w:ascii="Times New Roman" w:hAnsi="Times New Roman" w:cs="Times New Roman"/>
          <w:b/>
          <w:bCs/>
          <w:noProof/>
          <w:color w:val="000000" w:themeColor="text1"/>
          <w:u w:val="single"/>
          <w:lang w:eastAsia="en-IN" w:bidi="hi-IN"/>
        </w:rPr>
        <w:t>ACADEMIC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848"/>
        <w:gridCol w:w="2688"/>
        <w:gridCol w:w="1849"/>
        <w:gridCol w:w="1849"/>
      </w:tblGrid>
      <w:tr w:rsidR="00F92C82" w:rsidRPr="008C5E19" w14:paraId="256D3E92" w14:textId="77777777" w:rsidTr="00F92C82">
        <w:tc>
          <w:tcPr>
            <w:tcW w:w="959" w:type="dxa"/>
          </w:tcPr>
          <w:bookmarkEnd w:id="3"/>
          <w:bookmarkEnd w:id="4"/>
          <w:p w14:paraId="4705CE3F" w14:textId="77777777" w:rsidR="00F92C82" w:rsidRPr="00D44414" w:rsidRDefault="00F92C82" w:rsidP="00D444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444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S.</w:t>
            </w:r>
            <w:r w:rsidR="00084A0E" w:rsidRPr="00D444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D444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No.</w:t>
            </w:r>
          </w:p>
        </w:tc>
        <w:tc>
          <w:tcPr>
            <w:tcW w:w="1848" w:type="dxa"/>
          </w:tcPr>
          <w:p w14:paraId="44C61BB5" w14:textId="77777777" w:rsidR="00F92C82" w:rsidRPr="00D44414" w:rsidRDefault="00F92C82" w:rsidP="00D444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444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Exam Passed</w:t>
            </w:r>
          </w:p>
        </w:tc>
        <w:tc>
          <w:tcPr>
            <w:tcW w:w="2688" w:type="dxa"/>
          </w:tcPr>
          <w:p w14:paraId="7F21B9E7" w14:textId="77777777" w:rsidR="00F92C82" w:rsidRPr="00D44414" w:rsidRDefault="00F92C82" w:rsidP="00D444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444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University</w:t>
            </w:r>
          </w:p>
        </w:tc>
        <w:tc>
          <w:tcPr>
            <w:tcW w:w="1849" w:type="dxa"/>
          </w:tcPr>
          <w:p w14:paraId="4BE5DA3D" w14:textId="77777777" w:rsidR="00F92C82" w:rsidRPr="00D44414" w:rsidRDefault="00F92C82" w:rsidP="00D444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444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Subjects</w:t>
            </w:r>
          </w:p>
        </w:tc>
        <w:tc>
          <w:tcPr>
            <w:tcW w:w="1849" w:type="dxa"/>
          </w:tcPr>
          <w:p w14:paraId="4BF231CC" w14:textId="77777777" w:rsidR="00F92C82" w:rsidRPr="00D44414" w:rsidRDefault="00F92C82" w:rsidP="00D444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444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Year</w:t>
            </w:r>
          </w:p>
        </w:tc>
      </w:tr>
      <w:tr w:rsidR="00F92C82" w:rsidRPr="008C5E19" w14:paraId="5B1653A2" w14:textId="77777777" w:rsidTr="00F92C82">
        <w:tc>
          <w:tcPr>
            <w:tcW w:w="959" w:type="dxa"/>
          </w:tcPr>
          <w:p w14:paraId="6B062A3F" w14:textId="77777777" w:rsidR="00F92C82" w:rsidRPr="008C5E19" w:rsidRDefault="00F92C82" w:rsidP="00A329A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5E19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848" w:type="dxa"/>
          </w:tcPr>
          <w:p w14:paraId="668FB077" w14:textId="77777777" w:rsidR="00F92C82" w:rsidRPr="008C5E19" w:rsidRDefault="00F92C82" w:rsidP="009D590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5E19">
              <w:rPr>
                <w:rFonts w:ascii="Times New Roman" w:hAnsi="Times New Roman" w:cs="Times New Roman"/>
                <w:color w:val="000000" w:themeColor="text1"/>
              </w:rPr>
              <w:t>B.</w:t>
            </w:r>
            <w:r w:rsidR="009D590B" w:rsidRPr="008C5E19">
              <w:rPr>
                <w:rFonts w:ascii="Times New Roman" w:hAnsi="Times New Roman" w:cs="Times New Roman"/>
                <w:color w:val="000000" w:themeColor="text1"/>
              </w:rPr>
              <w:t>COM</w:t>
            </w:r>
            <w:r w:rsidRPr="008C5E1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688" w:type="dxa"/>
          </w:tcPr>
          <w:p w14:paraId="3171AF8E" w14:textId="77777777" w:rsidR="00F92C82" w:rsidRPr="008C5E19" w:rsidRDefault="00F92C82" w:rsidP="007B53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bookmarkStart w:id="5" w:name="OLE_LINK57"/>
            <w:bookmarkStart w:id="6" w:name="OLE_LINK58"/>
            <w:bookmarkStart w:id="7" w:name="OLE_LINK59"/>
            <w:r w:rsidRPr="008C5E19">
              <w:rPr>
                <w:rFonts w:ascii="Times New Roman" w:hAnsi="Times New Roman" w:cs="Times New Roman"/>
                <w:color w:val="000000" w:themeColor="text1"/>
              </w:rPr>
              <w:t>University of Rajasthan</w:t>
            </w:r>
            <w:bookmarkEnd w:id="5"/>
            <w:bookmarkEnd w:id="6"/>
            <w:bookmarkEnd w:id="7"/>
          </w:p>
        </w:tc>
        <w:tc>
          <w:tcPr>
            <w:tcW w:w="1849" w:type="dxa"/>
          </w:tcPr>
          <w:p w14:paraId="7168AAC2" w14:textId="77777777" w:rsidR="00F92C82" w:rsidRPr="008C5E19" w:rsidRDefault="00B73E16" w:rsidP="007B53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5E19">
              <w:rPr>
                <w:rFonts w:ascii="Times New Roman" w:hAnsi="Times New Roman" w:cs="Times New Roman"/>
                <w:color w:val="000000" w:themeColor="text1"/>
              </w:rPr>
              <w:t>COMMERCE</w:t>
            </w:r>
          </w:p>
        </w:tc>
        <w:tc>
          <w:tcPr>
            <w:tcW w:w="1849" w:type="dxa"/>
          </w:tcPr>
          <w:p w14:paraId="576BBBF4" w14:textId="77777777" w:rsidR="00F92C82" w:rsidRPr="008C5E19" w:rsidRDefault="00B73E16" w:rsidP="007B53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5E19">
              <w:rPr>
                <w:rFonts w:ascii="Times New Roman" w:hAnsi="Times New Roman" w:cs="Times New Roman"/>
                <w:color w:val="000000" w:themeColor="text1"/>
              </w:rPr>
              <w:t>2009</w:t>
            </w:r>
          </w:p>
        </w:tc>
      </w:tr>
      <w:tr w:rsidR="00F92C82" w:rsidRPr="008C5E19" w14:paraId="78BB25B7" w14:textId="77777777" w:rsidTr="00F92C82">
        <w:tc>
          <w:tcPr>
            <w:tcW w:w="959" w:type="dxa"/>
          </w:tcPr>
          <w:p w14:paraId="02935F72" w14:textId="77777777" w:rsidR="00F92C82" w:rsidRPr="008C5E19" w:rsidRDefault="00F92C82" w:rsidP="00A329A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5E19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848" w:type="dxa"/>
          </w:tcPr>
          <w:p w14:paraId="6AC159F9" w14:textId="77777777" w:rsidR="00F92C82" w:rsidRPr="008C5E19" w:rsidRDefault="00F92C82" w:rsidP="009D590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5E19">
              <w:rPr>
                <w:rFonts w:ascii="Times New Roman" w:hAnsi="Times New Roman" w:cs="Times New Roman"/>
                <w:color w:val="000000" w:themeColor="text1"/>
              </w:rPr>
              <w:t>M.</w:t>
            </w:r>
            <w:r w:rsidR="009D590B" w:rsidRPr="008C5E19">
              <w:rPr>
                <w:rFonts w:ascii="Times New Roman" w:hAnsi="Times New Roman" w:cs="Times New Roman"/>
                <w:color w:val="000000" w:themeColor="text1"/>
              </w:rPr>
              <w:t>COM</w:t>
            </w:r>
            <w:r w:rsidRPr="008C5E1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688" w:type="dxa"/>
          </w:tcPr>
          <w:p w14:paraId="16A5A331" w14:textId="77777777" w:rsidR="00F92C82" w:rsidRPr="008C5E19" w:rsidRDefault="00F92C82" w:rsidP="007B53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5E19">
              <w:rPr>
                <w:rFonts w:ascii="Times New Roman" w:hAnsi="Times New Roman" w:cs="Times New Roman"/>
                <w:color w:val="000000" w:themeColor="text1"/>
              </w:rPr>
              <w:t>University of Rajasthan</w:t>
            </w:r>
          </w:p>
        </w:tc>
        <w:tc>
          <w:tcPr>
            <w:tcW w:w="1849" w:type="dxa"/>
          </w:tcPr>
          <w:p w14:paraId="6B725156" w14:textId="77777777" w:rsidR="00F92C82" w:rsidRPr="008C5E19" w:rsidRDefault="00B73E16" w:rsidP="007B53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5E19"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="006D10D9" w:rsidRPr="008C5E1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8C5E19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="006D10D9" w:rsidRPr="008C5E1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8C5E19">
              <w:rPr>
                <w:rFonts w:ascii="Times New Roman" w:hAnsi="Times New Roman" w:cs="Times New Roman"/>
                <w:color w:val="000000" w:themeColor="text1"/>
              </w:rPr>
              <w:t>F</w:t>
            </w:r>
            <w:r w:rsidR="006D10D9" w:rsidRPr="008C5E1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8C5E19"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="006D10D9" w:rsidRPr="008C5E1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849" w:type="dxa"/>
          </w:tcPr>
          <w:p w14:paraId="1BA73579" w14:textId="77777777" w:rsidR="00F92C82" w:rsidRPr="008C5E19" w:rsidRDefault="00B73E16" w:rsidP="007B53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5E19">
              <w:rPr>
                <w:rFonts w:ascii="Times New Roman" w:hAnsi="Times New Roman" w:cs="Times New Roman"/>
                <w:color w:val="000000" w:themeColor="text1"/>
              </w:rPr>
              <w:t>2011</w:t>
            </w:r>
          </w:p>
        </w:tc>
      </w:tr>
      <w:tr w:rsidR="00B73E16" w:rsidRPr="008C5E19" w14:paraId="35C83755" w14:textId="77777777" w:rsidTr="00F92C82">
        <w:tc>
          <w:tcPr>
            <w:tcW w:w="959" w:type="dxa"/>
          </w:tcPr>
          <w:p w14:paraId="3EA2D79D" w14:textId="77777777" w:rsidR="00B73E16" w:rsidRPr="008C5E19" w:rsidRDefault="00B73E16" w:rsidP="00A329A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5E19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1848" w:type="dxa"/>
          </w:tcPr>
          <w:p w14:paraId="08367EE0" w14:textId="77777777" w:rsidR="00B73E16" w:rsidRPr="008C5E19" w:rsidRDefault="00B73E16" w:rsidP="00B73E1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5E19">
              <w:rPr>
                <w:rFonts w:ascii="Times New Roman" w:hAnsi="Times New Roman" w:cs="Times New Roman"/>
                <w:color w:val="000000" w:themeColor="text1"/>
              </w:rPr>
              <w:t>DIPLOMA</w:t>
            </w:r>
          </w:p>
        </w:tc>
        <w:tc>
          <w:tcPr>
            <w:tcW w:w="2688" w:type="dxa"/>
          </w:tcPr>
          <w:p w14:paraId="2DAE0CE0" w14:textId="77777777" w:rsidR="00B73E16" w:rsidRPr="008C5E19" w:rsidRDefault="00B73E16" w:rsidP="00034D5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5E19">
              <w:rPr>
                <w:rFonts w:ascii="Times New Roman" w:hAnsi="Times New Roman" w:cs="Times New Roman"/>
                <w:color w:val="000000" w:themeColor="text1"/>
              </w:rPr>
              <w:t>University of Rajasthan</w:t>
            </w:r>
          </w:p>
        </w:tc>
        <w:tc>
          <w:tcPr>
            <w:tcW w:w="1849" w:type="dxa"/>
          </w:tcPr>
          <w:p w14:paraId="0930BB61" w14:textId="77777777" w:rsidR="00B73E16" w:rsidRPr="008C5E19" w:rsidRDefault="00B73E16" w:rsidP="007B53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5E19">
              <w:rPr>
                <w:rFonts w:ascii="Times New Roman" w:hAnsi="Times New Roman" w:cs="Times New Roman"/>
                <w:color w:val="000000" w:themeColor="text1"/>
              </w:rPr>
              <w:t>CO-OPERATION</w:t>
            </w:r>
          </w:p>
        </w:tc>
        <w:tc>
          <w:tcPr>
            <w:tcW w:w="1849" w:type="dxa"/>
          </w:tcPr>
          <w:p w14:paraId="2D912F16" w14:textId="77777777" w:rsidR="00B73E16" w:rsidRPr="008C5E19" w:rsidRDefault="00C77995" w:rsidP="007B53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5E19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</w:tr>
      <w:tr w:rsidR="00F92C82" w:rsidRPr="008C5E19" w14:paraId="3F97A1F5" w14:textId="77777777" w:rsidTr="00F92C82">
        <w:tc>
          <w:tcPr>
            <w:tcW w:w="959" w:type="dxa"/>
          </w:tcPr>
          <w:p w14:paraId="5CFF97A3" w14:textId="77777777" w:rsidR="00F92C82" w:rsidRPr="008C5E19" w:rsidRDefault="00F92C82" w:rsidP="00A329A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5E19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1848" w:type="dxa"/>
          </w:tcPr>
          <w:p w14:paraId="5469274C" w14:textId="77777777" w:rsidR="00F92C82" w:rsidRPr="008C5E19" w:rsidRDefault="00F92C82" w:rsidP="007B53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5E19">
              <w:rPr>
                <w:rFonts w:ascii="Times New Roman" w:hAnsi="Times New Roman" w:cs="Times New Roman"/>
                <w:color w:val="000000" w:themeColor="text1"/>
              </w:rPr>
              <w:t>RS-CIT</w:t>
            </w:r>
          </w:p>
        </w:tc>
        <w:tc>
          <w:tcPr>
            <w:tcW w:w="2688" w:type="dxa"/>
          </w:tcPr>
          <w:p w14:paraId="61157BB4" w14:textId="77777777" w:rsidR="00F92C82" w:rsidRPr="008C5E19" w:rsidRDefault="00F92C82" w:rsidP="007B53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bookmarkStart w:id="8" w:name="OLE_LINK60"/>
            <w:bookmarkStart w:id="9" w:name="OLE_LINK61"/>
            <w:r w:rsidRPr="008C5E19">
              <w:rPr>
                <w:rFonts w:ascii="Times New Roman" w:hAnsi="Times New Roman" w:cs="Times New Roman"/>
                <w:color w:val="000000" w:themeColor="text1"/>
              </w:rPr>
              <w:t>Vardhman Mahaveer Open University, Kota</w:t>
            </w:r>
            <w:r w:rsidR="007B5315" w:rsidRPr="008C5E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C5E19">
              <w:rPr>
                <w:rFonts w:ascii="Times New Roman" w:hAnsi="Times New Roman" w:cs="Times New Roman"/>
                <w:color w:val="000000" w:themeColor="text1"/>
              </w:rPr>
              <w:t>(RKCL)</w:t>
            </w:r>
            <w:bookmarkEnd w:id="8"/>
            <w:bookmarkEnd w:id="9"/>
          </w:p>
        </w:tc>
        <w:tc>
          <w:tcPr>
            <w:tcW w:w="1849" w:type="dxa"/>
          </w:tcPr>
          <w:p w14:paraId="10379437" w14:textId="77777777" w:rsidR="00F92C82" w:rsidRPr="008C5E19" w:rsidRDefault="00F92C82" w:rsidP="007B53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5E19">
              <w:rPr>
                <w:rFonts w:ascii="Times New Roman" w:hAnsi="Times New Roman" w:cs="Times New Roman"/>
                <w:color w:val="000000" w:themeColor="text1"/>
              </w:rPr>
              <w:t>Fundamental of Computer</w:t>
            </w:r>
          </w:p>
        </w:tc>
        <w:tc>
          <w:tcPr>
            <w:tcW w:w="1849" w:type="dxa"/>
          </w:tcPr>
          <w:p w14:paraId="3F3DC411" w14:textId="77777777" w:rsidR="00F92C82" w:rsidRPr="008C5E19" w:rsidRDefault="00F92C82" w:rsidP="007B53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5E19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C77995" w:rsidRPr="008C5E19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C77995" w:rsidRPr="008C5E19" w14:paraId="396FE302" w14:textId="77777777" w:rsidTr="00F92C82">
        <w:tc>
          <w:tcPr>
            <w:tcW w:w="959" w:type="dxa"/>
          </w:tcPr>
          <w:p w14:paraId="372D0F6B" w14:textId="77777777" w:rsidR="00C77995" w:rsidRPr="008C5E19" w:rsidRDefault="00C77995" w:rsidP="00A329A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5E19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1848" w:type="dxa"/>
          </w:tcPr>
          <w:p w14:paraId="56B5466C" w14:textId="77777777" w:rsidR="00C77995" w:rsidRPr="008C5E19" w:rsidRDefault="00CA4BC1" w:rsidP="007B53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5E19">
              <w:rPr>
                <w:rFonts w:ascii="Times New Roman" w:hAnsi="Times New Roman" w:cs="Times New Roman"/>
                <w:color w:val="000000" w:themeColor="text1"/>
              </w:rPr>
              <w:t>NET</w:t>
            </w:r>
          </w:p>
        </w:tc>
        <w:tc>
          <w:tcPr>
            <w:tcW w:w="2688" w:type="dxa"/>
          </w:tcPr>
          <w:p w14:paraId="035B932D" w14:textId="77777777" w:rsidR="00C77995" w:rsidRPr="008C5E19" w:rsidRDefault="00CA4BC1" w:rsidP="007B53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5E19">
              <w:rPr>
                <w:rFonts w:ascii="Times New Roman" w:hAnsi="Times New Roman" w:cs="Times New Roman"/>
                <w:color w:val="000000" w:themeColor="text1"/>
              </w:rPr>
              <w:t>UGC, NEW DELHI</w:t>
            </w:r>
          </w:p>
        </w:tc>
        <w:tc>
          <w:tcPr>
            <w:tcW w:w="1849" w:type="dxa"/>
          </w:tcPr>
          <w:p w14:paraId="6B29D513" w14:textId="77777777" w:rsidR="00C77995" w:rsidRPr="008C5E19" w:rsidRDefault="00CA4BC1" w:rsidP="007B53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5E19">
              <w:rPr>
                <w:rFonts w:ascii="Times New Roman" w:hAnsi="Times New Roman" w:cs="Times New Roman"/>
                <w:color w:val="000000" w:themeColor="text1"/>
              </w:rPr>
              <w:t>COMMERCE</w:t>
            </w:r>
          </w:p>
        </w:tc>
        <w:tc>
          <w:tcPr>
            <w:tcW w:w="1849" w:type="dxa"/>
          </w:tcPr>
          <w:p w14:paraId="3EE02ECA" w14:textId="77777777" w:rsidR="00C77995" w:rsidRPr="008C5E19" w:rsidRDefault="00CA4BC1" w:rsidP="007B53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5E19">
              <w:rPr>
                <w:rFonts w:ascii="Times New Roman" w:hAnsi="Times New Roman" w:cs="Times New Roman"/>
                <w:color w:val="000000" w:themeColor="text1"/>
              </w:rPr>
              <w:t>2013-DEC.</w:t>
            </w:r>
          </w:p>
        </w:tc>
      </w:tr>
      <w:tr w:rsidR="006D10D9" w:rsidRPr="008C5E19" w14:paraId="4E84473B" w14:textId="77777777" w:rsidTr="00F92C82">
        <w:tc>
          <w:tcPr>
            <w:tcW w:w="959" w:type="dxa"/>
          </w:tcPr>
          <w:p w14:paraId="1464A596" w14:textId="77777777" w:rsidR="006D10D9" w:rsidRPr="008C5E19" w:rsidRDefault="009951CB" w:rsidP="00A329A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6D10D9" w:rsidRPr="008C5E1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848" w:type="dxa"/>
          </w:tcPr>
          <w:p w14:paraId="74312782" w14:textId="77777777" w:rsidR="006D10D9" w:rsidRPr="008C5E19" w:rsidRDefault="006D10D9" w:rsidP="006D10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C5E19">
              <w:rPr>
                <w:rFonts w:ascii="Times New Roman" w:hAnsi="Times New Roman" w:cs="Times New Roman"/>
                <w:color w:val="000000" w:themeColor="text1"/>
              </w:rPr>
              <w:t>P.hD</w:t>
            </w:r>
            <w:proofErr w:type="spellEnd"/>
            <w:r w:rsidRPr="008C5E1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2688" w:type="dxa"/>
          </w:tcPr>
          <w:p w14:paraId="1CC59306" w14:textId="77777777" w:rsidR="006D10D9" w:rsidRPr="008C5E19" w:rsidRDefault="006D10D9" w:rsidP="00034D5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5E19">
              <w:rPr>
                <w:rFonts w:ascii="Times New Roman" w:hAnsi="Times New Roman" w:cs="Times New Roman"/>
                <w:color w:val="000000" w:themeColor="text1"/>
              </w:rPr>
              <w:t>University of Rajasthan</w:t>
            </w:r>
          </w:p>
        </w:tc>
        <w:tc>
          <w:tcPr>
            <w:tcW w:w="1849" w:type="dxa"/>
          </w:tcPr>
          <w:p w14:paraId="62A61D20" w14:textId="77777777" w:rsidR="006D10D9" w:rsidRPr="008C5E19" w:rsidRDefault="006D10D9" w:rsidP="006D10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5E19">
              <w:rPr>
                <w:rFonts w:ascii="Times New Roman" w:hAnsi="Times New Roman" w:cs="Times New Roman"/>
                <w:color w:val="000000" w:themeColor="text1"/>
              </w:rPr>
              <w:t>E.A.F.M.</w:t>
            </w:r>
          </w:p>
        </w:tc>
        <w:tc>
          <w:tcPr>
            <w:tcW w:w="1849" w:type="dxa"/>
          </w:tcPr>
          <w:p w14:paraId="19B84D90" w14:textId="77777777" w:rsidR="006D10D9" w:rsidRPr="008C5E19" w:rsidRDefault="006D10D9" w:rsidP="007B53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5E19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</w:tr>
    </w:tbl>
    <w:p w14:paraId="7084641B" w14:textId="77777777" w:rsidR="00DA6EAF" w:rsidRDefault="00DA6EAF" w:rsidP="00DA6E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21039E" w14:textId="77777777" w:rsidR="00DA6EAF" w:rsidRDefault="00DA6EAF" w:rsidP="00DA6E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A0C148" w14:textId="22014E2E" w:rsidR="00DA6EAF" w:rsidRDefault="00DA6EAF" w:rsidP="00DA6E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Area of Expertise </w:t>
      </w:r>
    </w:p>
    <w:p w14:paraId="0623D0CF" w14:textId="603A14A9" w:rsidR="00DA6EAF" w:rsidRDefault="00DA6EAF" w:rsidP="00DA6EA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Knowledge in teaching of Public Finance, International Trade &amp; Finance, Economic Environment &amp; Indian Banking System.</w:t>
      </w:r>
    </w:p>
    <w:p w14:paraId="270E4D06" w14:textId="77777777" w:rsidR="00DA6EAF" w:rsidRDefault="00DA6EAF" w:rsidP="00DA6EA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Co-ordinate the conducting, moderating, and marking of required assessments, tests, projects, and examinations.</w:t>
      </w:r>
    </w:p>
    <w:p w14:paraId="1B10ED6C" w14:textId="77777777" w:rsidR="00DA6EAF" w:rsidRDefault="00DA6EAF" w:rsidP="00DA6E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320FF7" w14:textId="2A3DAC8A" w:rsidR="00DA6EAF" w:rsidRPr="00F837E1" w:rsidRDefault="00DA6EAF" w:rsidP="00DA6E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7E1">
        <w:rPr>
          <w:rFonts w:ascii="Times New Roman" w:hAnsi="Times New Roman" w:cs="Times New Roman"/>
          <w:b/>
          <w:sz w:val="24"/>
          <w:szCs w:val="24"/>
        </w:rPr>
        <w:t>Experience</w:t>
      </w:r>
    </w:p>
    <w:p w14:paraId="7F9B349E" w14:textId="60AA4D77" w:rsidR="00DA6EAF" w:rsidRPr="009F64F9" w:rsidRDefault="00DA6EAF" w:rsidP="00DA6EA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ED">
        <w:rPr>
          <w:rFonts w:ascii="Times New Roman" w:hAnsi="Times New Roman" w:cs="Times New Roman"/>
          <w:sz w:val="24"/>
          <w:szCs w:val="24"/>
        </w:rPr>
        <w:t xml:space="preserve">Presently working as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71AED">
        <w:rPr>
          <w:rFonts w:ascii="Times New Roman" w:hAnsi="Times New Roman" w:cs="Times New Roman"/>
          <w:sz w:val="24"/>
          <w:szCs w:val="24"/>
        </w:rPr>
        <w:t>ssistant</w:t>
      </w:r>
      <w:r>
        <w:rPr>
          <w:rFonts w:ascii="Times New Roman" w:hAnsi="Times New Roman" w:cs="Times New Roman"/>
          <w:sz w:val="24"/>
          <w:szCs w:val="24"/>
        </w:rPr>
        <w:t xml:space="preserve"> Professor in </w:t>
      </w:r>
      <w:r w:rsidR="0076629B">
        <w:rPr>
          <w:rFonts w:ascii="Times New Roman" w:hAnsi="Times New Roman" w:cs="Times New Roman"/>
          <w:sz w:val="24"/>
          <w:szCs w:val="24"/>
        </w:rPr>
        <w:t>Department of Banking &amp; Business Economics</w:t>
      </w:r>
      <w:r w:rsidR="007662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University College of Commerce &amp; Management Studies, Mohanlal Sukhadia </w:t>
      </w:r>
      <w:r w:rsidRPr="00D71AED"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z w:val="24"/>
          <w:szCs w:val="24"/>
        </w:rPr>
        <w:t>, Udaipur, Rajasthan from 3</w:t>
      </w:r>
      <w:r w:rsidR="007C71C9">
        <w:rPr>
          <w:rFonts w:ascii="Times New Roman" w:hAnsi="Times New Roman" w:cs="Times New Roman"/>
          <w:sz w:val="24"/>
          <w:szCs w:val="24"/>
        </w:rPr>
        <w:t>0</w:t>
      </w:r>
      <w:r w:rsidR="007C71C9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>
        <w:rPr>
          <w:rFonts w:ascii="Times New Roman" w:hAnsi="Times New Roman" w:cs="Times New Roman"/>
          <w:sz w:val="24"/>
          <w:szCs w:val="24"/>
        </w:rPr>
        <w:t>May 2018</w:t>
      </w:r>
      <w:r w:rsidR="00C76CFE">
        <w:rPr>
          <w:rFonts w:ascii="Times New Roman" w:hAnsi="Times New Roman" w:cs="Times New Roman"/>
          <w:sz w:val="24"/>
          <w:szCs w:val="24"/>
        </w:rPr>
        <w:t>.</w:t>
      </w:r>
    </w:p>
    <w:p w14:paraId="73503DA2" w14:textId="77777777" w:rsidR="00DA6EAF" w:rsidRDefault="00DA6EAF" w:rsidP="00DA6EA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AD8BEF" w14:textId="3E9B944A" w:rsidR="00E258BB" w:rsidRDefault="00E258BB" w:rsidP="00A329AB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194B23F" w14:textId="70871325" w:rsidR="00806239" w:rsidRDefault="00806239" w:rsidP="00A329AB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8F660D1" w14:textId="6EECD477" w:rsidR="00806239" w:rsidRDefault="00806239" w:rsidP="00A329AB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E9FCF52" w14:textId="77777777" w:rsidR="00806239" w:rsidRPr="008C5E19" w:rsidRDefault="00806239" w:rsidP="00A329AB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4F1E750" w14:textId="6FE23D85" w:rsidR="00B73F1B" w:rsidRDefault="00B73F1B" w:rsidP="00B73F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F1B">
        <w:rPr>
          <w:rFonts w:ascii="Times New Roman" w:hAnsi="Times New Roman" w:cs="Times New Roman"/>
          <w:b/>
          <w:sz w:val="24"/>
          <w:szCs w:val="24"/>
        </w:rPr>
        <w:lastRenderedPageBreak/>
        <w:t>Paper Published:</w:t>
      </w:r>
    </w:p>
    <w:p w14:paraId="555F1964" w14:textId="3C5DF7C1" w:rsidR="00EE483E" w:rsidRDefault="00EE483E" w:rsidP="00B73F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9E91FC" w14:textId="77777777" w:rsidR="00EE483E" w:rsidRPr="00B73F1B" w:rsidRDefault="00EE483E" w:rsidP="00B73F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51AC0A" w14:textId="6597AA63" w:rsidR="00EE483E" w:rsidRPr="00EE483E" w:rsidRDefault="00EE483E" w:rsidP="00EE483E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auto"/>
          <w:lang w:val="en-IN"/>
        </w:rPr>
      </w:pPr>
      <w:r w:rsidRPr="00EE483E">
        <w:rPr>
          <w:rFonts w:ascii="Times New Roman" w:hAnsi="Times New Roman" w:cs="Times New Roman"/>
          <w:color w:val="auto"/>
          <w:lang w:val="en-IN"/>
        </w:rPr>
        <w:t>Dadhich, M., Rao, S. S., SHARMA, R., &amp; MEENA, R. (2023). Emerging Determinants and Analytics of Off-balance Sheet Activities (OBSA) of Commercial Banks. Finance India, 37(2).</w:t>
      </w:r>
    </w:p>
    <w:p w14:paraId="06708102" w14:textId="77777777" w:rsidR="00EE483E" w:rsidRDefault="00EE483E" w:rsidP="00EE483E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  <w:lang w:val="en-IN"/>
        </w:rPr>
      </w:pPr>
    </w:p>
    <w:p w14:paraId="387BC721" w14:textId="344B5D93" w:rsidR="00806239" w:rsidRDefault="00806239" w:rsidP="00EE483E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auto"/>
          <w:lang w:val="en-IN"/>
        </w:rPr>
      </w:pPr>
      <w:r w:rsidRPr="00806239">
        <w:rPr>
          <w:rFonts w:ascii="Times New Roman" w:hAnsi="Times New Roman" w:cs="Times New Roman"/>
          <w:color w:val="auto"/>
          <w:lang w:val="en-IN"/>
        </w:rPr>
        <w:t>Dadhich, M., Hiran, K. K., Rao, S. S., &amp; Sharma, R. (2022). Factors Influencing Patient Adoption of the IoT for E-Health Management Systems (e-HMS) Using the UTAUT Model: A High Order SEM-ANN Approach. International Journal of Ambient Computing and Intelligence (IJACI), 13(1), 1-18.</w:t>
      </w:r>
    </w:p>
    <w:p w14:paraId="01C4BE50" w14:textId="77777777" w:rsidR="00D669E7" w:rsidRDefault="00D669E7" w:rsidP="00D669E7">
      <w:pPr>
        <w:pStyle w:val="Default"/>
        <w:spacing w:line="276" w:lineRule="auto"/>
        <w:ind w:left="780"/>
        <w:jc w:val="both"/>
        <w:rPr>
          <w:rFonts w:ascii="Times New Roman" w:hAnsi="Times New Roman" w:cs="Times New Roman"/>
          <w:color w:val="auto"/>
          <w:lang w:val="en-IN"/>
        </w:rPr>
      </w:pPr>
    </w:p>
    <w:p w14:paraId="43D6AC3C" w14:textId="5F4F1E22" w:rsidR="00806239" w:rsidRDefault="00900927" w:rsidP="00EE483E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auto"/>
          <w:lang w:val="en-IN"/>
        </w:rPr>
      </w:pPr>
      <w:r w:rsidRPr="00D669E7">
        <w:rPr>
          <w:rFonts w:ascii="Times New Roman" w:hAnsi="Times New Roman" w:cs="Times New Roman"/>
          <w:color w:val="auto"/>
          <w:lang w:val="en-IN"/>
        </w:rPr>
        <w:t>Dadhich, M., Doshi, R., Rao, S. S., &amp; Sharma, R. (2022). Estimating and Predicting Models Using Stochastic Time Series ARIMA Modeling in Emergent Economy. In Soft Computing: Theories and Applications (pp. 295-305). Springer, Singapore.</w:t>
      </w:r>
    </w:p>
    <w:p w14:paraId="7943D9B0" w14:textId="77777777" w:rsidR="00D669E7" w:rsidRPr="00900927" w:rsidRDefault="00D669E7" w:rsidP="00D669E7">
      <w:pPr>
        <w:pStyle w:val="Default"/>
        <w:spacing w:line="276" w:lineRule="auto"/>
        <w:ind w:left="780"/>
        <w:jc w:val="both"/>
        <w:rPr>
          <w:rFonts w:ascii="Times New Roman" w:hAnsi="Times New Roman" w:cs="Times New Roman"/>
          <w:color w:val="auto"/>
          <w:lang w:val="en-IN"/>
        </w:rPr>
      </w:pPr>
    </w:p>
    <w:p w14:paraId="508E4683" w14:textId="77777777" w:rsidR="006E6F05" w:rsidRPr="00D669E7" w:rsidRDefault="006E6F05" w:rsidP="00EE483E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auto"/>
          <w:lang w:val="en-IN"/>
        </w:rPr>
      </w:pPr>
      <w:r w:rsidRPr="00D669E7">
        <w:rPr>
          <w:rFonts w:ascii="Times New Roman" w:hAnsi="Times New Roman" w:cs="Times New Roman"/>
          <w:color w:val="auto"/>
          <w:lang w:val="en-IN"/>
        </w:rPr>
        <w:t>Rao, SS. et al. (2022) ROLE OF E- BANKING SERVICES WITH CUSTOMER PERCEPTION AND SATISFACTION IN CURRENT SCENARIO, World Journal of Management and Economics, Vol 15, Issue 04, p.1-9.</w:t>
      </w:r>
    </w:p>
    <w:p w14:paraId="190A3DAD" w14:textId="7C969989" w:rsidR="00900927" w:rsidRPr="005504AB" w:rsidRDefault="00900927" w:rsidP="00D669E7">
      <w:pPr>
        <w:pStyle w:val="Default"/>
        <w:spacing w:line="276" w:lineRule="auto"/>
        <w:ind w:left="780"/>
        <w:jc w:val="both"/>
        <w:rPr>
          <w:rFonts w:ascii="Times New Roman" w:hAnsi="Times New Roman" w:cs="Times New Roman"/>
          <w:color w:val="auto"/>
          <w:lang w:val="en-IN"/>
        </w:rPr>
      </w:pPr>
    </w:p>
    <w:p w14:paraId="4BDB7FC2" w14:textId="00B95023" w:rsidR="005504AB" w:rsidRPr="005504AB" w:rsidRDefault="005504AB" w:rsidP="00EE483E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auto"/>
          <w:lang w:val="en-IN"/>
        </w:rPr>
      </w:pPr>
      <w:r>
        <w:rPr>
          <w:rFonts w:ascii="Times New Roman" w:hAnsi="Times New Roman" w:cs="Times New Roman"/>
          <w:color w:val="auto"/>
          <w:lang w:val="en-IN"/>
        </w:rPr>
        <w:fldChar w:fldCharType="begin"/>
      </w:r>
      <w:r w:rsidRPr="00D669E7">
        <w:rPr>
          <w:rFonts w:ascii="Times New Roman" w:hAnsi="Times New Roman" w:cs="Times New Roman"/>
          <w:color w:val="auto"/>
          <w:lang w:val="en-IN"/>
        </w:rPr>
        <w:instrText xml:space="preserve"> BIBLIOGRAPHY  \l 1033 </w:instrText>
      </w:r>
      <w:r>
        <w:rPr>
          <w:rFonts w:ascii="Times New Roman" w:hAnsi="Times New Roman" w:cs="Times New Roman"/>
          <w:color w:val="auto"/>
          <w:lang w:val="en-IN"/>
        </w:rPr>
        <w:fldChar w:fldCharType="separate"/>
      </w:r>
      <w:r w:rsidRPr="00D669E7">
        <w:rPr>
          <w:rFonts w:ascii="Times New Roman" w:hAnsi="Times New Roman" w:cs="Times New Roman"/>
          <w:color w:val="auto"/>
          <w:lang w:val="en-IN"/>
        </w:rPr>
        <w:t>Rao, S. S., &amp; Bhardwaj , J. K. (2022). Synergy Impact of Merger of Bank of Baroda, VIJAYA &amp; DENA on Employee Engagement. Journal of The Asiatic Society of Mumbai, 96(N06(II)), 76-88.</w:t>
      </w:r>
    </w:p>
    <w:p w14:paraId="18B1DA72" w14:textId="77777777" w:rsidR="00AD15CC" w:rsidRDefault="005504AB" w:rsidP="00D669E7">
      <w:pPr>
        <w:pStyle w:val="Default"/>
        <w:spacing w:line="276" w:lineRule="auto"/>
        <w:ind w:left="780"/>
        <w:jc w:val="both"/>
        <w:rPr>
          <w:rFonts w:ascii="Times New Roman" w:hAnsi="Times New Roman" w:cs="Times New Roman"/>
          <w:color w:val="auto"/>
          <w:lang w:val="en-IN"/>
        </w:rPr>
      </w:pPr>
      <w:r>
        <w:rPr>
          <w:rFonts w:ascii="Times New Roman" w:hAnsi="Times New Roman" w:cs="Times New Roman"/>
          <w:color w:val="auto"/>
          <w:lang w:val="en-IN"/>
        </w:rPr>
        <w:fldChar w:fldCharType="end"/>
      </w:r>
    </w:p>
    <w:p w14:paraId="67D66B3D" w14:textId="73C5C05A" w:rsidR="00AD15CC" w:rsidRDefault="00AD15CC" w:rsidP="00EE483E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auto"/>
          <w:lang w:val="en-IN"/>
        </w:rPr>
      </w:pPr>
      <w:r>
        <w:rPr>
          <w:rFonts w:ascii="Times New Roman" w:hAnsi="Times New Roman" w:cs="Times New Roman"/>
          <w:color w:val="auto"/>
          <w:lang w:val="en-IN"/>
        </w:rPr>
        <w:fldChar w:fldCharType="begin"/>
      </w:r>
      <w:r w:rsidRPr="00D669E7">
        <w:rPr>
          <w:rFonts w:ascii="Times New Roman" w:hAnsi="Times New Roman" w:cs="Times New Roman"/>
          <w:color w:val="auto"/>
          <w:lang w:val="en-IN"/>
        </w:rPr>
        <w:instrText xml:space="preserve"> BIBLIOGRAPHY  \l 1033 </w:instrText>
      </w:r>
      <w:r>
        <w:rPr>
          <w:rFonts w:ascii="Times New Roman" w:hAnsi="Times New Roman" w:cs="Times New Roman"/>
          <w:color w:val="auto"/>
          <w:lang w:val="en-IN"/>
        </w:rPr>
        <w:fldChar w:fldCharType="separate"/>
      </w:r>
      <w:r w:rsidRPr="00D669E7">
        <w:rPr>
          <w:rFonts w:ascii="Times New Roman" w:hAnsi="Times New Roman" w:cs="Times New Roman"/>
          <w:color w:val="auto"/>
          <w:lang w:val="en-IN"/>
        </w:rPr>
        <w:t>Rao, S. S., &amp; Khandelwal, N. (2022). AN EMPIRICAL STUDY ON ARTIFICIAL INTELLIGENCE: CHALLENGES FACED BY BANKING EMPLOYEES AFTER ADOPTION OF AI. NIU International Journal of Human Rights, 9(I)( ISSN: 2394 – 0298 ), 334-344.</w:t>
      </w:r>
    </w:p>
    <w:p w14:paraId="04712CDF" w14:textId="77777777" w:rsidR="00D669E7" w:rsidRPr="00D669E7" w:rsidRDefault="00D669E7" w:rsidP="00D669E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en-IN"/>
        </w:rPr>
      </w:pPr>
    </w:p>
    <w:p w14:paraId="3ACC7795" w14:textId="2EE31F28" w:rsidR="005504AB" w:rsidRDefault="00AD15CC" w:rsidP="00EE483E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auto"/>
          <w:lang w:val="en-IN"/>
        </w:rPr>
      </w:pPr>
      <w:r>
        <w:rPr>
          <w:rFonts w:ascii="Times New Roman" w:hAnsi="Times New Roman" w:cs="Times New Roman"/>
          <w:color w:val="auto"/>
          <w:lang w:val="en-IN"/>
        </w:rPr>
        <w:fldChar w:fldCharType="end"/>
      </w:r>
      <w:r w:rsidRPr="00D669E7">
        <w:rPr>
          <w:rFonts w:ascii="Times New Roman" w:hAnsi="Times New Roman" w:cs="Times New Roman"/>
          <w:color w:val="auto"/>
          <w:lang w:val="en-IN"/>
        </w:rPr>
        <w:t xml:space="preserve"> Dadhich, M., Hiran, K. K., Rao, S. S., &amp; Sharma, R. (2022). Impact of Covid-19 on Teaching-Learning Perception of Faculties and Students of Higher Education in Indian Purview. Journal of Mobile Multimedia, 957-980.</w:t>
      </w:r>
    </w:p>
    <w:p w14:paraId="5A2F0D22" w14:textId="77777777" w:rsidR="00D669E7" w:rsidRPr="006E6F05" w:rsidRDefault="00D669E7" w:rsidP="00D669E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en-IN"/>
        </w:rPr>
      </w:pPr>
    </w:p>
    <w:p w14:paraId="678B2451" w14:textId="5AA4963D" w:rsidR="006E6F05" w:rsidRDefault="006E6F05" w:rsidP="00EE483E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auto"/>
          <w:lang w:val="en-IN"/>
        </w:rPr>
      </w:pPr>
      <w:r w:rsidRPr="00D669E7">
        <w:rPr>
          <w:rFonts w:ascii="Times New Roman" w:hAnsi="Times New Roman" w:cs="Times New Roman"/>
          <w:color w:val="auto"/>
          <w:lang w:val="en-IN"/>
        </w:rPr>
        <w:t>Dadhich, M., Doshi, R., Rao, S. S., &amp; Sharma, R. (2022). Estimating and Predicting Models Using Stochastic Time Series ARIMA Modeling in Emergent Economy. In Soft Computing: Theories and Applications (pp. 295-305). Springer, Singapore.</w:t>
      </w:r>
    </w:p>
    <w:p w14:paraId="772475ED" w14:textId="77777777" w:rsidR="00D669E7" w:rsidRPr="00AD15CC" w:rsidRDefault="00D669E7" w:rsidP="00D669E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en-IN"/>
        </w:rPr>
      </w:pPr>
    </w:p>
    <w:p w14:paraId="4D447F0D" w14:textId="66F0BE9D" w:rsidR="00AD15CC" w:rsidRPr="00AD15CC" w:rsidRDefault="00AD15CC" w:rsidP="00EE483E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auto"/>
          <w:lang w:val="en-IN"/>
        </w:rPr>
      </w:pPr>
      <w:r w:rsidRPr="00D669E7">
        <w:rPr>
          <w:rFonts w:ascii="Times New Roman" w:hAnsi="Times New Roman" w:cs="Times New Roman"/>
          <w:color w:val="auto"/>
          <w:lang w:val="en-IN"/>
        </w:rPr>
        <w:t>Dadhich, M., Rao, S. S., Sethy, S., &amp; Sharma, R. (2021). Determining the Factors Influencing Cloud Computing Implementation in Library Management System (LMS): A High Order PLS-ANN Approach. Library Philosophy and Practice, 6281.</w:t>
      </w:r>
    </w:p>
    <w:p w14:paraId="2BA88170" w14:textId="494F9CC1" w:rsidR="008A69BC" w:rsidRDefault="008A69BC" w:rsidP="00D669E7">
      <w:pPr>
        <w:pStyle w:val="Default"/>
        <w:spacing w:line="276" w:lineRule="auto"/>
        <w:ind w:left="780"/>
        <w:jc w:val="both"/>
        <w:rPr>
          <w:rFonts w:ascii="Times New Roman" w:hAnsi="Times New Roman" w:cs="Times New Roman"/>
          <w:color w:val="auto"/>
          <w:lang w:val="en-IN"/>
        </w:rPr>
      </w:pPr>
    </w:p>
    <w:p w14:paraId="7A6F67B2" w14:textId="7DB70EAD" w:rsidR="008A69BC" w:rsidRPr="00D669E7" w:rsidRDefault="008A69BC" w:rsidP="00EE483E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auto"/>
          <w:lang w:val="en-IN"/>
        </w:rPr>
      </w:pPr>
      <w:r>
        <w:rPr>
          <w:rFonts w:ascii="Times New Roman" w:hAnsi="Times New Roman" w:cs="Times New Roman"/>
          <w:color w:val="auto"/>
          <w:lang w:val="en-IN"/>
        </w:rPr>
        <w:fldChar w:fldCharType="begin"/>
      </w:r>
      <w:r w:rsidRPr="00D669E7">
        <w:rPr>
          <w:rFonts w:ascii="Times New Roman" w:hAnsi="Times New Roman" w:cs="Times New Roman"/>
          <w:color w:val="auto"/>
          <w:lang w:val="en-IN"/>
        </w:rPr>
        <w:instrText xml:space="preserve"> BIBLIOGRAPHY  \l 1033 </w:instrText>
      </w:r>
      <w:r>
        <w:rPr>
          <w:rFonts w:ascii="Times New Roman" w:hAnsi="Times New Roman" w:cs="Times New Roman"/>
          <w:color w:val="auto"/>
          <w:lang w:val="en-IN"/>
        </w:rPr>
        <w:fldChar w:fldCharType="separate"/>
      </w:r>
      <w:r w:rsidRPr="00D669E7">
        <w:rPr>
          <w:rFonts w:ascii="Times New Roman" w:hAnsi="Times New Roman" w:cs="Times New Roman"/>
          <w:color w:val="auto"/>
          <w:lang w:val="en-IN"/>
        </w:rPr>
        <w:t>Meena, R., Dadhich, M., &amp; Rao, S. S. (2021). “Empirical study of Covid 19 on the Indian Banking Sector: A Way Forward. DOGO Rangsang Research Journal, 11(11 ), 71-78.</w:t>
      </w:r>
    </w:p>
    <w:p w14:paraId="6A2FDA84" w14:textId="28DCAEB5" w:rsidR="00D34771" w:rsidRPr="00D669E7" w:rsidRDefault="008A69BC" w:rsidP="00D669E7">
      <w:pPr>
        <w:pStyle w:val="Default"/>
        <w:spacing w:line="276" w:lineRule="auto"/>
        <w:ind w:left="780"/>
        <w:jc w:val="both"/>
        <w:rPr>
          <w:rFonts w:ascii="Times New Roman" w:hAnsi="Times New Roman" w:cs="Times New Roman"/>
          <w:color w:val="auto"/>
          <w:lang w:val="en-IN"/>
        </w:rPr>
      </w:pPr>
      <w:r>
        <w:rPr>
          <w:rFonts w:ascii="Times New Roman" w:hAnsi="Times New Roman" w:cs="Times New Roman"/>
          <w:color w:val="auto"/>
          <w:lang w:val="en-IN"/>
        </w:rPr>
        <w:fldChar w:fldCharType="end"/>
      </w:r>
      <w:r w:rsidR="00D34771" w:rsidRPr="00D669E7">
        <w:rPr>
          <w:rFonts w:ascii="Times New Roman" w:hAnsi="Times New Roman" w:cs="Times New Roman"/>
          <w:color w:val="auto"/>
          <w:lang w:val="en-IN"/>
        </w:rPr>
        <w:fldChar w:fldCharType="begin"/>
      </w:r>
      <w:r w:rsidR="00D34771" w:rsidRPr="00D669E7">
        <w:rPr>
          <w:rFonts w:ascii="Times New Roman" w:hAnsi="Times New Roman" w:cs="Times New Roman"/>
          <w:color w:val="auto"/>
          <w:lang w:val="en-IN"/>
        </w:rPr>
        <w:instrText xml:space="preserve"> BIBLIOGRAPHY  \l 1033 </w:instrText>
      </w:r>
      <w:r w:rsidR="00D34771" w:rsidRPr="00D669E7">
        <w:rPr>
          <w:rFonts w:ascii="Times New Roman" w:hAnsi="Times New Roman" w:cs="Times New Roman"/>
          <w:color w:val="auto"/>
          <w:lang w:val="en-IN"/>
        </w:rPr>
        <w:fldChar w:fldCharType="separate"/>
      </w:r>
    </w:p>
    <w:p w14:paraId="48DED750" w14:textId="70BE67CD" w:rsidR="00D34771" w:rsidRDefault="00D34771" w:rsidP="00EE483E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auto"/>
          <w:lang w:val="en-IN"/>
        </w:rPr>
      </w:pPr>
      <w:r w:rsidRPr="00D669E7">
        <w:rPr>
          <w:rFonts w:ascii="Times New Roman" w:hAnsi="Times New Roman" w:cs="Times New Roman"/>
          <w:color w:val="auto"/>
          <w:lang w:val="en-IN"/>
        </w:rPr>
        <w:lastRenderedPageBreak/>
        <w:t>Rao , S. S., &amp; Bhardwaj, J. K. (2021). A Study Of One Nation One Card Scheme in India. International Research Journal of Modernization in Engineering Technology &amp; Science, 3(5), 2174-2180.</w:t>
      </w:r>
    </w:p>
    <w:p w14:paraId="53A1270C" w14:textId="77777777" w:rsidR="00D669E7" w:rsidRPr="00D669E7" w:rsidRDefault="00D669E7" w:rsidP="00D669E7">
      <w:pPr>
        <w:pStyle w:val="Default"/>
        <w:spacing w:line="276" w:lineRule="auto"/>
        <w:ind w:left="780"/>
        <w:jc w:val="both"/>
        <w:rPr>
          <w:rFonts w:ascii="Times New Roman" w:hAnsi="Times New Roman" w:cs="Times New Roman"/>
          <w:color w:val="auto"/>
          <w:lang w:val="en-IN"/>
        </w:rPr>
      </w:pPr>
    </w:p>
    <w:p w14:paraId="47AD65A4" w14:textId="6AA2E58A" w:rsidR="00D34771" w:rsidRDefault="00D34771" w:rsidP="00EE483E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auto"/>
          <w:lang w:val="en-IN"/>
        </w:rPr>
      </w:pPr>
      <w:r w:rsidRPr="00D669E7">
        <w:rPr>
          <w:rFonts w:ascii="Times New Roman" w:hAnsi="Times New Roman" w:cs="Times New Roman"/>
          <w:color w:val="auto"/>
          <w:lang w:val="en-IN"/>
        </w:rPr>
        <w:t>Dadhich, Manish (2020). Evaluative Study of Non-Performing Assets (NPA) of Public and Private Sector Banks in India, Sustainable Development, and Informatics: Emerging Issues ISBN: 978-0-6488798-1-7, Lincoln Research and Publications Limited, Australia, p.159-168.</w:t>
      </w:r>
    </w:p>
    <w:p w14:paraId="064CCAF5" w14:textId="77777777" w:rsidR="00D669E7" w:rsidRPr="00D669E7" w:rsidRDefault="00D669E7" w:rsidP="00D669E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en-IN"/>
        </w:rPr>
      </w:pPr>
    </w:p>
    <w:p w14:paraId="4988271F" w14:textId="55E06C5E" w:rsidR="00D34771" w:rsidRPr="00D669E7" w:rsidRDefault="00D34771" w:rsidP="00EE483E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auto"/>
          <w:lang w:val="en-IN"/>
        </w:rPr>
      </w:pPr>
      <w:r w:rsidRPr="00D669E7">
        <w:rPr>
          <w:rFonts w:ascii="Times New Roman" w:hAnsi="Times New Roman" w:cs="Times New Roman"/>
          <w:color w:val="auto"/>
          <w:lang w:val="en-IN"/>
        </w:rPr>
        <w:t>Dadhich, M., Pahwa, M. S., &amp; Rao, S. S. (2018). Factor influencing to users acceptance of digital payment system. Int. J. Comput. Sci. Eng., 6(09), 46-50.</w:t>
      </w:r>
    </w:p>
    <w:p w14:paraId="24D6CF2F" w14:textId="77777777" w:rsidR="005D5929" w:rsidRPr="00D669E7" w:rsidRDefault="005D5929" w:rsidP="00D669E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en-IN"/>
        </w:rPr>
      </w:pPr>
    </w:p>
    <w:p w14:paraId="1DD40F2D" w14:textId="2D6BE323" w:rsidR="005D5929" w:rsidRDefault="00D34771" w:rsidP="00EE483E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auto"/>
          <w:lang w:val="en-IN"/>
        </w:rPr>
      </w:pPr>
      <w:r w:rsidRPr="00D669E7">
        <w:rPr>
          <w:rFonts w:ascii="Times New Roman" w:hAnsi="Times New Roman" w:cs="Times New Roman"/>
          <w:color w:val="auto"/>
          <w:lang w:val="en-IN"/>
        </w:rPr>
        <w:fldChar w:fldCharType="end"/>
      </w:r>
      <w:r w:rsidR="005D5929" w:rsidRPr="00D669E7">
        <w:rPr>
          <w:rFonts w:ascii="Times New Roman" w:hAnsi="Times New Roman" w:cs="Times New Roman"/>
          <w:color w:val="auto"/>
          <w:lang w:val="en-IN"/>
        </w:rPr>
        <w:fldChar w:fldCharType="begin"/>
      </w:r>
      <w:r w:rsidR="005D5929" w:rsidRPr="00D669E7">
        <w:rPr>
          <w:rFonts w:ascii="Times New Roman" w:hAnsi="Times New Roman" w:cs="Times New Roman"/>
          <w:color w:val="auto"/>
          <w:lang w:val="en-IN"/>
        </w:rPr>
        <w:instrText xml:space="preserve"> BIBLIOGRAPHY  \l 1033 </w:instrText>
      </w:r>
      <w:r w:rsidR="005D5929" w:rsidRPr="00D669E7">
        <w:rPr>
          <w:rFonts w:ascii="Times New Roman" w:hAnsi="Times New Roman" w:cs="Times New Roman"/>
          <w:color w:val="auto"/>
          <w:lang w:val="en-IN"/>
        </w:rPr>
        <w:fldChar w:fldCharType="separate"/>
      </w:r>
      <w:r w:rsidR="005D5929" w:rsidRPr="00D669E7">
        <w:rPr>
          <w:rFonts w:ascii="Times New Roman" w:hAnsi="Times New Roman" w:cs="Times New Roman"/>
          <w:color w:val="auto"/>
          <w:lang w:val="en-IN"/>
        </w:rPr>
        <w:t>Khatik , S. K., &amp; Rao, S. S. (2017). IN-MILK BOVINE MILK PRODUCTION PERFORMANCE: A COMPRATIVE STUDY OF BHILWARA DISTRICT AND UDAIPUR DISTRICT. International Journal of Research in Economics and Social Sciences (IJRESS), 7(7), 188-196.</w:t>
      </w:r>
    </w:p>
    <w:p w14:paraId="1EF59121" w14:textId="77777777" w:rsidR="00D669E7" w:rsidRPr="00D669E7" w:rsidRDefault="00D669E7" w:rsidP="00D669E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en-IN"/>
        </w:rPr>
      </w:pPr>
    </w:p>
    <w:p w14:paraId="6AF3DBD1" w14:textId="5C56C912" w:rsidR="005D5929" w:rsidRDefault="00C15D55" w:rsidP="00EE483E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auto"/>
          <w:lang w:val="en-IN"/>
        </w:rPr>
      </w:pPr>
      <w:r w:rsidRPr="00D669E7">
        <w:rPr>
          <w:rFonts w:ascii="Times New Roman" w:hAnsi="Times New Roman" w:cs="Times New Roman"/>
          <w:color w:val="auto"/>
          <w:lang w:val="en-IN"/>
        </w:rPr>
        <w:t>Rao, S.S. (2017). Special Economic Zones Of Rajasthan: A Case Study Of Sitapura  Special Economic Zone And Mahindra World City”, Inspira- Journal Of Modern Management &amp; Entrepreneurship, p-ISSN : 2231-167X,  PP-98-102.</w:t>
      </w:r>
    </w:p>
    <w:p w14:paraId="086C8DA3" w14:textId="77777777" w:rsidR="00D669E7" w:rsidRPr="00D669E7" w:rsidRDefault="00D669E7" w:rsidP="00D669E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en-IN"/>
        </w:rPr>
      </w:pPr>
    </w:p>
    <w:p w14:paraId="2C59DFA6" w14:textId="6D05A080" w:rsidR="00C15D55" w:rsidRDefault="00C15D55" w:rsidP="00EE483E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auto"/>
          <w:lang w:val="en-IN"/>
        </w:rPr>
      </w:pPr>
      <w:r w:rsidRPr="00D669E7">
        <w:rPr>
          <w:rFonts w:ascii="Times New Roman" w:hAnsi="Times New Roman" w:cs="Times New Roman"/>
          <w:color w:val="auto"/>
          <w:lang w:val="en-IN"/>
        </w:rPr>
        <w:t>Rao, S.S. (2017)</w:t>
      </w:r>
      <w:r w:rsidR="0081224C" w:rsidRPr="00D669E7">
        <w:rPr>
          <w:rFonts w:ascii="Times New Roman" w:hAnsi="Times New Roman" w:cs="Times New Roman"/>
          <w:color w:val="auto"/>
          <w:lang w:val="en-IN"/>
        </w:rPr>
        <w:t xml:space="preserve">. </w:t>
      </w:r>
      <w:r w:rsidRPr="00D669E7">
        <w:rPr>
          <w:rFonts w:ascii="Times New Roman" w:hAnsi="Times New Roman" w:cs="Times New Roman"/>
          <w:color w:val="auto"/>
          <w:lang w:val="en-IN"/>
        </w:rPr>
        <w:t>Impact of Foreign Direct Investment in Indian Capital Market, International Journal of Research in Economics and Social Sciences (IJRESS),  Vol. 7 Issue 6, June- 2017, pp. 172~178 ISSN(o): 2249-7382.</w:t>
      </w:r>
    </w:p>
    <w:p w14:paraId="0BEB305C" w14:textId="77777777" w:rsidR="00D669E7" w:rsidRPr="00D669E7" w:rsidRDefault="00D669E7" w:rsidP="00D669E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en-IN"/>
        </w:rPr>
      </w:pPr>
    </w:p>
    <w:p w14:paraId="7333CF53" w14:textId="319C763A" w:rsidR="00C15D55" w:rsidRDefault="0081224C" w:rsidP="00EE483E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auto"/>
          <w:lang w:val="en-IN"/>
        </w:rPr>
      </w:pPr>
      <w:r w:rsidRPr="00D669E7">
        <w:rPr>
          <w:rFonts w:ascii="Times New Roman" w:hAnsi="Times New Roman" w:cs="Times New Roman"/>
          <w:color w:val="auto"/>
          <w:lang w:val="en-IN"/>
        </w:rPr>
        <w:t xml:space="preserve">Rao, S.S. (2016). </w:t>
      </w:r>
      <w:r w:rsidR="00C15D55" w:rsidRPr="00D669E7">
        <w:rPr>
          <w:rFonts w:ascii="Times New Roman" w:hAnsi="Times New Roman" w:cs="Times New Roman"/>
          <w:color w:val="auto"/>
          <w:lang w:val="en-IN"/>
        </w:rPr>
        <w:t>Special Economic Zones and Industrial Sector of India:  The way Forward</w:t>
      </w:r>
      <w:r w:rsidRPr="00D669E7">
        <w:rPr>
          <w:rFonts w:ascii="Times New Roman" w:hAnsi="Times New Roman" w:cs="Times New Roman"/>
          <w:color w:val="auto"/>
          <w:lang w:val="en-IN"/>
        </w:rPr>
        <w:t>,</w:t>
      </w:r>
      <w:r w:rsidR="00C15D55" w:rsidRPr="00D669E7">
        <w:rPr>
          <w:rFonts w:ascii="Times New Roman" w:hAnsi="Times New Roman" w:cs="Times New Roman"/>
          <w:color w:val="auto"/>
          <w:lang w:val="en-IN"/>
        </w:rPr>
        <w:t xml:space="preserve"> Published in Journal of Commerce, Economics &amp; Computer</w:t>
      </w:r>
      <w:r w:rsidRPr="00D669E7">
        <w:rPr>
          <w:rFonts w:ascii="Times New Roman" w:hAnsi="Times New Roman" w:cs="Times New Roman"/>
          <w:color w:val="auto"/>
          <w:lang w:val="en-IN"/>
        </w:rPr>
        <w:t xml:space="preserve"> </w:t>
      </w:r>
      <w:r w:rsidR="00C15D55" w:rsidRPr="00D669E7">
        <w:rPr>
          <w:rFonts w:ascii="Times New Roman" w:hAnsi="Times New Roman" w:cs="Times New Roman"/>
          <w:color w:val="auto"/>
          <w:lang w:val="en-IN"/>
        </w:rPr>
        <w:t>Science, ISSN 2395-7069, December, 2016, Vol. 2.</w:t>
      </w:r>
      <w:r w:rsidRPr="00D669E7">
        <w:rPr>
          <w:rFonts w:ascii="Times New Roman" w:hAnsi="Times New Roman" w:cs="Times New Roman"/>
          <w:color w:val="auto"/>
          <w:lang w:val="en-IN"/>
        </w:rPr>
        <w:t xml:space="preserve"> pp. 175-180</w:t>
      </w:r>
    </w:p>
    <w:p w14:paraId="5A7056C7" w14:textId="77777777" w:rsidR="00D669E7" w:rsidRPr="00D669E7" w:rsidRDefault="00D669E7" w:rsidP="00D669E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en-IN"/>
        </w:rPr>
      </w:pPr>
    </w:p>
    <w:p w14:paraId="2EAC00FA" w14:textId="69D1D746" w:rsidR="00C15D55" w:rsidRDefault="00B35B33" w:rsidP="00EE483E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auto"/>
          <w:lang w:val="en-IN"/>
        </w:rPr>
      </w:pPr>
      <w:r w:rsidRPr="00D669E7">
        <w:rPr>
          <w:rFonts w:ascii="Times New Roman" w:hAnsi="Times New Roman" w:cs="Times New Roman"/>
          <w:color w:val="auto"/>
          <w:lang w:val="en-IN"/>
        </w:rPr>
        <w:t>Kumar, N., Dadhich, M., &amp; Rao, S. S. (2014). Determinant of customers’ perception towards RTGS and NEFT services. Asian Journal of Research in Banking and Finance, 4(9), 253-260.</w:t>
      </w:r>
    </w:p>
    <w:p w14:paraId="323C7F15" w14:textId="77777777" w:rsidR="00D669E7" w:rsidRPr="00D669E7" w:rsidRDefault="00D669E7" w:rsidP="00D669E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en-IN"/>
        </w:rPr>
      </w:pPr>
    </w:p>
    <w:p w14:paraId="4FE1BE1C" w14:textId="27FAC57C" w:rsidR="00C15D55" w:rsidRPr="00D669E7" w:rsidRDefault="00B35B33" w:rsidP="00EE483E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auto"/>
          <w:lang w:val="en-IN"/>
        </w:rPr>
      </w:pPr>
      <w:r w:rsidRPr="00D669E7">
        <w:rPr>
          <w:rFonts w:ascii="Times New Roman" w:hAnsi="Times New Roman" w:cs="Times New Roman"/>
          <w:color w:val="auto"/>
          <w:lang w:val="en-IN"/>
        </w:rPr>
        <w:t>Rao, S.S. (2016). Advertisement Ethics” Published in Economic Administration Review (Bi-Annual Resource Management Journal), ISSN2277-5269, January-Jun, 2014, Vol. 31.</w:t>
      </w:r>
    </w:p>
    <w:p w14:paraId="0369783A" w14:textId="19A0AE1A" w:rsidR="005D5929" w:rsidRPr="00D669E7" w:rsidRDefault="005D5929" w:rsidP="00D669E7">
      <w:pPr>
        <w:pStyle w:val="Default"/>
        <w:spacing w:line="276" w:lineRule="auto"/>
        <w:ind w:left="780"/>
        <w:jc w:val="both"/>
        <w:rPr>
          <w:rFonts w:ascii="Times New Roman" w:hAnsi="Times New Roman" w:cs="Times New Roman"/>
          <w:color w:val="auto"/>
          <w:lang w:val="en-IN"/>
        </w:rPr>
      </w:pPr>
    </w:p>
    <w:p w14:paraId="00360A56" w14:textId="37F0F68F" w:rsidR="005D5929" w:rsidRPr="00D669E7" w:rsidRDefault="005D5929" w:rsidP="00D669E7">
      <w:pPr>
        <w:pStyle w:val="Default"/>
        <w:spacing w:line="276" w:lineRule="auto"/>
        <w:ind w:left="780"/>
        <w:jc w:val="both"/>
        <w:rPr>
          <w:rFonts w:ascii="Times New Roman" w:hAnsi="Times New Roman" w:cs="Times New Roman"/>
          <w:color w:val="auto"/>
          <w:lang w:val="en-IN"/>
        </w:rPr>
      </w:pPr>
    </w:p>
    <w:p w14:paraId="343740BC" w14:textId="0767D8DE" w:rsidR="005D5929" w:rsidRDefault="005D5929" w:rsidP="00D669E7">
      <w:pPr>
        <w:pStyle w:val="Default"/>
        <w:spacing w:line="276" w:lineRule="auto"/>
        <w:ind w:left="780"/>
        <w:jc w:val="both"/>
        <w:rPr>
          <w:rFonts w:ascii="Times New Roman" w:hAnsi="Times New Roman" w:cs="Times New Roman"/>
          <w:color w:val="auto"/>
          <w:lang w:val="en-IN"/>
        </w:rPr>
      </w:pPr>
    </w:p>
    <w:p w14:paraId="35F76DA7" w14:textId="70367190" w:rsidR="00EE483E" w:rsidRDefault="00EE483E" w:rsidP="00D669E7">
      <w:pPr>
        <w:pStyle w:val="Default"/>
        <w:spacing w:line="276" w:lineRule="auto"/>
        <w:ind w:left="780"/>
        <w:jc w:val="both"/>
        <w:rPr>
          <w:rFonts w:ascii="Times New Roman" w:hAnsi="Times New Roman" w:cs="Times New Roman"/>
          <w:color w:val="auto"/>
          <w:lang w:val="en-IN"/>
        </w:rPr>
      </w:pPr>
    </w:p>
    <w:p w14:paraId="73AF8F9B" w14:textId="31251589" w:rsidR="00EE483E" w:rsidRDefault="00EE483E" w:rsidP="00D669E7">
      <w:pPr>
        <w:pStyle w:val="Default"/>
        <w:spacing w:line="276" w:lineRule="auto"/>
        <w:ind w:left="780"/>
        <w:jc w:val="both"/>
        <w:rPr>
          <w:rFonts w:ascii="Times New Roman" w:hAnsi="Times New Roman" w:cs="Times New Roman"/>
          <w:color w:val="auto"/>
          <w:lang w:val="en-IN"/>
        </w:rPr>
      </w:pPr>
    </w:p>
    <w:p w14:paraId="76B7F5B8" w14:textId="0A5A8297" w:rsidR="00EE483E" w:rsidRDefault="00EE483E" w:rsidP="00D669E7">
      <w:pPr>
        <w:pStyle w:val="Default"/>
        <w:spacing w:line="276" w:lineRule="auto"/>
        <w:ind w:left="780"/>
        <w:jc w:val="both"/>
        <w:rPr>
          <w:rFonts w:ascii="Times New Roman" w:hAnsi="Times New Roman" w:cs="Times New Roman"/>
          <w:color w:val="auto"/>
          <w:lang w:val="en-IN"/>
        </w:rPr>
      </w:pPr>
    </w:p>
    <w:p w14:paraId="4D50A050" w14:textId="29230584" w:rsidR="00EE483E" w:rsidRDefault="00EE483E" w:rsidP="00D669E7">
      <w:pPr>
        <w:pStyle w:val="Default"/>
        <w:spacing w:line="276" w:lineRule="auto"/>
        <w:ind w:left="780"/>
        <w:jc w:val="both"/>
        <w:rPr>
          <w:rFonts w:ascii="Times New Roman" w:hAnsi="Times New Roman" w:cs="Times New Roman"/>
          <w:color w:val="auto"/>
          <w:lang w:val="en-IN"/>
        </w:rPr>
      </w:pPr>
    </w:p>
    <w:p w14:paraId="3F97545F" w14:textId="2B8C9BED" w:rsidR="00EE483E" w:rsidRDefault="00EE483E" w:rsidP="00D669E7">
      <w:pPr>
        <w:pStyle w:val="Default"/>
        <w:spacing w:line="276" w:lineRule="auto"/>
        <w:ind w:left="780"/>
        <w:jc w:val="both"/>
        <w:rPr>
          <w:rFonts w:ascii="Times New Roman" w:hAnsi="Times New Roman" w:cs="Times New Roman"/>
          <w:color w:val="auto"/>
          <w:lang w:val="en-IN"/>
        </w:rPr>
      </w:pPr>
    </w:p>
    <w:p w14:paraId="4C469DA7" w14:textId="77777777" w:rsidR="00EE483E" w:rsidRPr="00D669E7" w:rsidRDefault="00EE483E" w:rsidP="00D669E7">
      <w:pPr>
        <w:pStyle w:val="Default"/>
        <w:spacing w:line="276" w:lineRule="auto"/>
        <w:ind w:left="780"/>
        <w:jc w:val="both"/>
        <w:rPr>
          <w:rFonts w:ascii="Times New Roman" w:hAnsi="Times New Roman" w:cs="Times New Roman"/>
          <w:color w:val="auto"/>
          <w:lang w:val="en-IN"/>
        </w:rPr>
      </w:pPr>
    </w:p>
    <w:p w14:paraId="15BA426B" w14:textId="30DE94B2" w:rsidR="00806239" w:rsidRPr="00386D95" w:rsidRDefault="005D5929" w:rsidP="00D669E7">
      <w:pPr>
        <w:pStyle w:val="Default"/>
        <w:spacing w:line="276" w:lineRule="auto"/>
        <w:jc w:val="both"/>
        <w:rPr>
          <w:noProof/>
        </w:rPr>
      </w:pPr>
      <w:r w:rsidRPr="00D669E7">
        <w:rPr>
          <w:rFonts w:ascii="Times New Roman" w:hAnsi="Times New Roman" w:cs="Times New Roman"/>
          <w:color w:val="auto"/>
          <w:lang w:val="en-IN"/>
        </w:rPr>
        <w:fldChar w:fldCharType="end"/>
      </w:r>
    </w:p>
    <w:p w14:paraId="07143566" w14:textId="77777777" w:rsidR="00806239" w:rsidRPr="00806239" w:rsidRDefault="00806239" w:rsidP="00806239">
      <w:pPr>
        <w:pStyle w:val="Default"/>
        <w:ind w:left="72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339D592" w14:textId="77777777" w:rsidR="00C76CFE" w:rsidRPr="00F837E1" w:rsidRDefault="00C76CFE" w:rsidP="00C76CFE">
      <w:pPr>
        <w:tabs>
          <w:tab w:val="num" w:pos="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7E1">
        <w:rPr>
          <w:rFonts w:ascii="Times New Roman" w:hAnsi="Times New Roman" w:cs="Times New Roman"/>
          <w:b/>
          <w:sz w:val="24"/>
          <w:szCs w:val="24"/>
        </w:rPr>
        <w:lastRenderedPageBreak/>
        <w:t>Workshop/Training/Orientation program</w:t>
      </w:r>
    </w:p>
    <w:p w14:paraId="68CB5196" w14:textId="079A22C3" w:rsidR="000E2D5A" w:rsidRDefault="000E2D5A" w:rsidP="000E2D5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0" w:name="_Hlk80603577"/>
    </w:p>
    <w:p w14:paraId="4CC31E46" w14:textId="3F343A2D" w:rsidR="00C76CFE" w:rsidRDefault="00C76CFE" w:rsidP="00C76CFE">
      <w:pPr>
        <w:pStyle w:val="ListParagraph"/>
        <w:numPr>
          <w:ilvl w:val="0"/>
          <w:numId w:val="11"/>
        </w:numPr>
        <w:tabs>
          <w:tab w:val="num" w:pos="79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Attended One Month Online International Training on Authorship, Research Methodology and Scopus Free Publication Process organized by Eudoxia Research Centre, India, Regd. Under Govt. of India, on January 5 to February 2, 2021</w:t>
      </w:r>
    </w:p>
    <w:p w14:paraId="51A8B80C" w14:textId="77777777" w:rsidR="000E2D5A" w:rsidRDefault="000E2D5A" w:rsidP="000E2D5A">
      <w:pPr>
        <w:pStyle w:val="ListParagraph"/>
        <w:tabs>
          <w:tab w:val="num" w:pos="79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6D5445" w14:textId="50A98D2F" w:rsidR="00C76CFE" w:rsidRDefault="00C76CFE" w:rsidP="00C76CFE">
      <w:pPr>
        <w:pStyle w:val="ListParagraph"/>
        <w:numPr>
          <w:ilvl w:val="0"/>
          <w:numId w:val="11"/>
        </w:numPr>
        <w:tabs>
          <w:tab w:val="num" w:pos="79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Attended UGC- Sponsored Refresher Organized by HRDC-Himachal Pradesh University, Shimla from August 9-21, 2021 </w:t>
      </w:r>
    </w:p>
    <w:p w14:paraId="139A2256" w14:textId="77777777" w:rsidR="000E2D5A" w:rsidRPr="000E2D5A" w:rsidRDefault="000E2D5A" w:rsidP="000E2D5A">
      <w:pPr>
        <w:tabs>
          <w:tab w:val="num" w:pos="79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46CA0A" w14:textId="389DA938" w:rsidR="00C76CFE" w:rsidRDefault="00C76CFE" w:rsidP="00C76CFE">
      <w:pPr>
        <w:pStyle w:val="ListParagraph"/>
        <w:numPr>
          <w:ilvl w:val="0"/>
          <w:numId w:val="11"/>
        </w:numPr>
        <w:tabs>
          <w:tab w:val="num" w:pos="79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Attended UGC-Sponsored Workshop/ Short Term Course on MOOCs, E-Content Development and Open Educational Resources held from February 24-29, 2020</w:t>
      </w:r>
    </w:p>
    <w:p w14:paraId="13719BC5" w14:textId="0A9C2F00" w:rsidR="000E2D5A" w:rsidRPr="000E2D5A" w:rsidRDefault="000E2D5A" w:rsidP="000E2D5A">
      <w:pPr>
        <w:tabs>
          <w:tab w:val="num" w:pos="79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C1958F" w14:textId="085BE29F" w:rsidR="00C76CFE" w:rsidRDefault="00C76CFE" w:rsidP="00C76CFE">
      <w:pPr>
        <w:pStyle w:val="ListParagraph"/>
        <w:numPr>
          <w:ilvl w:val="0"/>
          <w:numId w:val="11"/>
        </w:numPr>
        <w:tabs>
          <w:tab w:val="num" w:pos="79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Attended UGC- Sponsored Orientation Program at HRDC, University of Rajasthan, Jaipur from 3-29 June, 2019</w:t>
      </w:r>
    </w:p>
    <w:p w14:paraId="4811AD60" w14:textId="77777777" w:rsidR="000E2D5A" w:rsidRPr="000E2D5A" w:rsidRDefault="000E2D5A" w:rsidP="000E2D5A">
      <w:pPr>
        <w:tabs>
          <w:tab w:val="num" w:pos="79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936412" w14:textId="17A9A82F" w:rsidR="00C76CFE" w:rsidRDefault="00C76CFE" w:rsidP="00C76CFE">
      <w:pPr>
        <w:pStyle w:val="ListParagraph"/>
        <w:numPr>
          <w:ilvl w:val="0"/>
          <w:numId w:val="11"/>
        </w:numPr>
        <w:tabs>
          <w:tab w:val="num" w:pos="79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Attended Online National Level Workshop on “Introduction to Data using R” organized by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Shurparka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Educational &amp; Medical Trust’s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Moinududdin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B. Harris College of Arts &amp; A.E.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Kalsekar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College of Commerce &amp;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Magt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Studies on August 5-8, 2020</w:t>
      </w:r>
    </w:p>
    <w:p w14:paraId="62A5C247" w14:textId="77777777" w:rsidR="000E2D5A" w:rsidRPr="000E2D5A" w:rsidRDefault="000E2D5A" w:rsidP="000E2D5A">
      <w:pPr>
        <w:tabs>
          <w:tab w:val="num" w:pos="79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72C734" w14:textId="77777777" w:rsidR="00C76CFE" w:rsidRDefault="00C76CFE" w:rsidP="00C76CFE">
      <w:pPr>
        <w:pStyle w:val="ListParagraph"/>
        <w:numPr>
          <w:ilvl w:val="0"/>
          <w:numId w:val="11"/>
        </w:numPr>
        <w:tabs>
          <w:tab w:val="num" w:pos="79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Attended International Online Faculty Program &amp; Management Development Program on “Life Management &amp; Developing Research Skills” Organized by Inspira Research Association, Jaipur, Rajasthan on July 24-30, 2020</w:t>
      </w:r>
    </w:p>
    <w:p w14:paraId="5F50E65D" w14:textId="530F8833" w:rsidR="00C76CFE" w:rsidRDefault="00C76CFE" w:rsidP="00C76CFE">
      <w:pPr>
        <w:pStyle w:val="ListParagraph"/>
        <w:numPr>
          <w:ilvl w:val="0"/>
          <w:numId w:val="11"/>
        </w:numPr>
        <w:tabs>
          <w:tab w:val="num" w:pos="79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Attended National Faculty Development Program on “Research Methodology: Tools &amp; Techniques” Organized by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Inpira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Research Association &amp; LBS PG College, Jaipur on 29-31 May, 2020</w:t>
      </w:r>
    </w:p>
    <w:p w14:paraId="15E8DD87" w14:textId="77777777" w:rsidR="000E2D5A" w:rsidRPr="000E2D5A" w:rsidRDefault="000E2D5A" w:rsidP="000E2D5A">
      <w:pPr>
        <w:tabs>
          <w:tab w:val="num" w:pos="792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10"/>
    <w:p w14:paraId="365CB9AE" w14:textId="3B7B4D9D" w:rsidR="001040D6" w:rsidRPr="00647D17" w:rsidRDefault="00781152" w:rsidP="00647D17">
      <w:pPr>
        <w:pStyle w:val="ListParagraph"/>
        <w:numPr>
          <w:ilvl w:val="0"/>
          <w:numId w:val="11"/>
        </w:numPr>
        <w:tabs>
          <w:tab w:val="num" w:pos="79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D17">
        <w:rPr>
          <w:rFonts w:ascii="Times New Roman" w:hAnsi="Times New Roman" w:cs="Times New Roman"/>
          <w:bCs/>
          <w:sz w:val="24"/>
          <w:szCs w:val="24"/>
        </w:rPr>
        <w:t>10 days Training Programme on Research Methodology sponsored by Indian Council of Social Science and Research (ICSSR), New Delhi and organized by Department of Economics Administration &amp; Financial Management, University of Rajasthan, on Jun, 2013 held at University of Rajasthan Jaipur.</w:t>
      </w:r>
    </w:p>
    <w:p w14:paraId="1CF82911" w14:textId="77777777" w:rsidR="00CC13BB" w:rsidRPr="008C5E19" w:rsidRDefault="00CC13BB" w:rsidP="00B15A47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CA301F3" w14:textId="77777777" w:rsidR="00781152" w:rsidRDefault="00781152" w:rsidP="007811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Published </w:t>
      </w:r>
      <w:r w:rsidRPr="00C14FAF">
        <w:rPr>
          <w:rFonts w:ascii="Times New Roman" w:hAnsi="Times New Roman" w:cs="Times New Roman"/>
          <w:b/>
          <w:bCs/>
          <w:sz w:val="24"/>
          <w:szCs w:val="24"/>
        </w:rPr>
        <w:t>Book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1034EA" w14:textId="31899E74" w:rsidR="00295001" w:rsidRPr="00295001" w:rsidRDefault="00781152" w:rsidP="00295001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Edited Book- </w:t>
      </w:r>
      <w:r w:rsidRPr="00E04922">
        <w:rPr>
          <w:rFonts w:ascii="Times New Roman" w:hAnsi="Times New Roman" w:cs="Times New Roman"/>
          <w:sz w:val="24"/>
          <w:szCs w:val="24"/>
        </w:rPr>
        <w:t xml:space="preserve">Rao, Dadhich, and Sharma (2021) Advances in Commerce and Management, Disha International </w:t>
      </w:r>
      <w:proofErr w:type="spellStart"/>
      <w:r w:rsidRPr="00E04922">
        <w:rPr>
          <w:rFonts w:ascii="Times New Roman" w:hAnsi="Times New Roman" w:cs="Times New Roman"/>
          <w:sz w:val="24"/>
          <w:szCs w:val="24"/>
        </w:rPr>
        <w:t>Publications,New</w:t>
      </w:r>
      <w:proofErr w:type="spellEnd"/>
      <w:r w:rsidRPr="00E04922">
        <w:rPr>
          <w:rFonts w:ascii="Times New Roman" w:hAnsi="Times New Roman" w:cs="Times New Roman"/>
          <w:sz w:val="24"/>
          <w:szCs w:val="24"/>
        </w:rPr>
        <w:t xml:space="preserve"> Delhi.</w:t>
      </w:r>
      <w:r w:rsidRPr="00DF7B72">
        <w:t xml:space="preserve"> </w:t>
      </w:r>
      <w:r w:rsidRPr="00E04922">
        <w:rPr>
          <w:rFonts w:ascii="Times New Roman" w:hAnsi="Times New Roman" w:cs="Times New Roman"/>
          <w:sz w:val="24"/>
          <w:szCs w:val="24"/>
        </w:rPr>
        <w:t>ISBN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04922">
        <w:rPr>
          <w:rFonts w:ascii="Times New Roman" w:hAnsi="Times New Roman" w:cs="Times New Roman"/>
          <w:sz w:val="24"/>
          <w:szCs w:val="24"/>
        </w:rPr>
        <w:t>978-93-91251-01-7.</w:t>
      </w:r>
    </w:p>
    <w:p w14:paraId="4AAD952B" w14:textId="77777777" w:rsidR="00295001" w:rsidRPr="00295001" w:rsidRDefault="00295001" w:rsidP="00295001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145239" w14:textId="3CCAC9D4" w:rsidR="00A74613" w:rsidRPr="00295001" w:rsidRDefault="00A74613" w:rsidP="002950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5001">
        <w:rPr>
          <w:rFonts w:ascii="Times New Roman" w:hAnsi="Times New Roman" w:cs="Times New Roman"/>
          <w:b/>
          <w:bCs/>
          <w:sz w:val="24"/>
          <w:szCs w:val="24"/>
        </w:rPr>
        <w:t xml:space="preserve">Proceedings </w:t>
      </w:r>
    </w:p>
    <w:p w14:paraId="3FE09D49" w14:textId="6BF085CF" w:rsidR="00F1011B" w:rsidRPr="00F1011B" w:rsidRDefault="000E2D5A" w:rsidP="00F1011B">
      <w:pPr>
        <w:pStyle w:val="Default"/>
        <w:numPr>
          <w:ilvl w:val="0"/>
          <w:numId w:val="11"/>
        </w:numPr>
        <w:spacing w:after="2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lang w:bidi="hi-IN"/>
        </w:rPr>
        <w:t xml:space="preserve">Dadhich, M., Hiran, KK, Rao, SS, Sharma, R. &amp; Meena, R. </w:t>
      </w:r>
      <w:r w:rsidRPr="0085645F">
        <w:rPr>
          <w:rFonts w:ascii="Times New Roman" w:hAnsi="Times New Roman" w:cs="Times New Roman"/>
          <w:lang w:bidi="hi-IN"/>
        </w:rPr>
        <w:t>(20</w:t>
      </w:r>
      <w:r>
        <w:rPr>
          <w:rFonts w:ascii="Times New Roman" w:hAnsi="Times New Roman" w:cs="Times New Roman"/>
          <w:lang w:bidi="hi-IN"/>
        </w:rPr>
        <w:t xml:space="preserve">22) </w:t>
      </w:r>
      <w:r w:rsidRPr="0085645F">
        <w:rPr>
          <w:rFonts w:ascii="Times New Roman" w:hAnsi="Times New Roman" w:cs="Times New Roman"/>
          <w:lang w:bidi="hi-IN"/>
        </w:rPr>
        <w:t>‘Study of Combating Technology Induced Fraud Assault (TIFA) and Possible Solutions: The Way Forward’, in Balas, V. E. et al. (eds) Emerging Technologies in Computer Engineering: Cognitive Computing and Intelligent IoT. Cham: Springer International Publishing, pp. 715–723.</w:t>
      </w:r>
      <w:r>
        <w:rPr>
          <w:rFonts w:ascii="Times New Roman" w:hAnsi="Times New Roman" w:cs="Times New Roman"/>
          <w:lang w:bidi="hi-IN"/>
        </w:rPr>
        <w:t xml:space="preserve"> </w:t>
      </w:r>
      <w:r w:rsidRPr="0085645F">
        <w:rPr>
          <w:rFonts w:ascii="Times New Roman" w:hAnsi="Times New Roman" w:cs="Times New Roman"/>
          <w:lang w:bidi="hi-IN"/>
        </w:rPr>
        <w:t>Link: https://link.springer.com/chapter/10.1007/978-3-031-07012-9_59#citeas</w:t>
      </w:r>
      <w:r>
        <w:rPr>
          <w:rFonts w:ascii="Times New Roman" w:hAnsi="Times New Roman" w:cs="Times New Roman"/>
          <w:lang w:bidi="hi-IN"/>
        </w:rPr>
        <w:t xml:space="preserve"> </w:t>
      </w:r>
      <w:r w:rsidRPr="009C60DC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(Scopus)</w:t>
      </w:r>
      <w:r w:rsidRPr="00BD300C">
        <w:rPr>
          <w:rFonts w:ascii="Times New Roman" w:hAnsi="Times New Roman" w:cs="Times New Roman"/>
        </w:rPr>
        <w:t xml:space="preserve"> </w:t>
      </w:r>
    </w:p>
    <w:p w14:paraId="24CCBA25" w14:textId="10AFD548" w:rsidR="00184DED" w:rsidRDefault="00184DED" w:rsidP="00F1011B">
      <w:pPr>
        <w:pStyle w:val="ListParagraph"/>
        <w:numPr>
          <w:ilvl w:val="0"/>
          <w:numId w:val="1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Dadhich M. &amp; et.al. (2021).  Teaching–Learning Perception Toward Blended E-learning Portals During Pandemic Lockdown, Soft Computing: Theories and Applications, pp 119-129, Springer, Singapore,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>: 10.1007/978-981-16-1696-9_11</w:t>
      </w:r>
    </w:p>
    <w:p w14:paraId="4495E1EE" w14:textId="77777777" w:rsidR="00F1011B" w:rsidRPr="00F1011B" w:rsidRDefault="00F1011B" w:rsidP="00F1011B">
      <w:pPr>
        <w:pStyle w:val="ListParagraph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</w:p>
    <w:p w14:paraId="20D27F98" w14:textId="4262105F" w:rsidR="00F1011B" w:rsidRPr="00F1011B" w:rsidRDefault="00A74613" w:rsidP="00F1011B">
      <w:pPr>
        <w:pStyle w:val="ListParagraph"/>
        <w:numPr>
          <w:ilvl w:val="0"/>
          <w:numId w:val="1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2A1">
        <w:rPr>
          <w:rFonts w:ascii="Times New Roman" w:hAnsi="Times New Roman" w:cs="Times New Roman"/>
          <w:sz w:val="24"/>
          <w:szCs w:val="24"/>
        </w:rPr>
        <w:t xml:space="preserve">M. Dadhich, S. Singh Rao, R. Sharma, and R. Meena, "Analytical Study of Stochastic Trends of Non-Performing Assets of Public and Private Commercial Banks in India," 2021 3rd International Conference on Advances in Computing, Communication </w:t>
      </w:r>
      <w:r w:rsidRPr="004552A1">
        <w:rPr>
          <w:rFonts w:ascii="Times New Roman" w:hAnsi="Times New Roman" w:cs="Times New Roman"/>
          <w:sz w:val="24"/>
          <w:szCs w:val="24"/>
        </w:rPr>
        <w:lastRenderedPageBreak/>
        <w:t xml:space="preserve">Control and Networking (ICAC3N), 2021, pp. 71-76, </w:t>
      </w:r>
      <w:proofErr w:type="spellStart"/>
      <w:r w:rsidRPr="004552A1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4552A1">
        <w:rPr>
          <w:rFonts w:ascii="Times New Roman" w:hAnsi="Times New Roman" w:cs="Times New Roman"/>
          <w:sz w:val="24"/>
          <w:szCs w:val="24"/>
        </w:rPr>
        <w:t>: 10.1109/ICAC3N53548.2021.9725463.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AFF">
        <w:rPr>
          <w:rFonts w:ascii="Times New Roman" w:hAnsi="Times New Roman" w:cs="Times New Roman"/>
          <w:b/>
          <w:bCs/>
          <w:sz w:val="24"/>
          <w:szCs w:val="24"/>
          <w:lang w:bidi="hi-IN"/>
        </w:rPr>
        <w:t>(Scopus)</w:t>
      </w:r>
    </w:p>
    <w:p w14:paraId="79192945" w14:textId="21D7844D" w:rsidR="00A74613" w:rsidRPr="00F1011B" w:rsidRDefault="00A74613" w:rsidP="00F1011B">
      <w:pPr>
        <w:pStyle w:val="ListParagraph"/>
        <w:numPr>
          <w:ilvl w:val="0"/>
          <w:numId w:val="1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42B">
        <w:rPr>
          <w:rFonts w:ascii="Times New Roman" w:hAnsi="Times New Roman" w:cs="Times New Roman"/>
          <w:sz w:val="24"/>
          <w:szCs w:val="24"/>
        </w:rPr>
        <w:t xml:space="preserve">M. Dadhich, M. S. Pahwa, S. Goswami, and S. S. Rao, "Analytical Study of Financial Wellbeing of Selected Public and Private Sector Banks: A CAMEL Approach," 2021 Emerging Trends in Industry 4.0 (ETI 4.0), 2021, pp. 1-6, </w:t>
      </w:r>
      <w:proofErr w:type="spellStart"/>
      <w:r w:rsidRPr="0029342B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29342B">
        <w:rPr>
          <w:rFonts w:ascii="Times New Roman" w:hAnsi="Times New Roman" w:cs="Times New Roman"/>
          <w:sz w:val="24"/>
          <w:szCs w:val="24"/>
        </w:rPr>
        <w:t>: 10.1109/ETI4.051663.2021.9619424.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AFF">
        <w:rPr>
          <w:rFonts w:ascii="Times New Roman" w:hAnsi="Times New Roman" w:cs="Times New Roman"/>
          <w:b/>
          <w:bCs/>
          <w:sz w:val="24"/>
          <w:szCs w:val="24"/>
          <w:lang w:bidi="hi-IN"/>
        </w:rPr>
        <w:t>(Scopus</w:t>
      </w:r>
      <w:r w:rsidR="00F1011B">
        <w:rPr>
          <w:rFonts w:ascii="Times New Roman" w:hAnsi="Times New Roman" w:cs="Times New Roman"/>
          <w:b/>
          <w:bCs/>
          <w:sz w:val="24"/>
          <w:szCs w:val="24"/>
          <w:lang w:bidi="hi-IN"/>
        </w:rPr>
        <w:t>)</w:t>
      </w:r>
    </w:p>
    <w:p w14:paraId="63FB3F75" w14:textId="77777777" w:rsidR="00F1011B" w:rsidRDefault="00F1011B" w:rsidP="00F1011B">
      <w:pPr>
        <w:pStyle w:val="ListParagraph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1329A" w14:textId="2E53FE98" w:rsidR="00A74613" w:rsidRPr="002B4FCD" w:rsidRDefault="0081224C" w:rsidP="00F1011B">
      <w:pPr>
        <w:pStyle w:val="ListParagraph"/>
        <w:numPr>
          <w:ilvl w:val="0"/>
          <w:numId w:val="1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Rao, S.S.</w:t>
      </w:r>
      <w:r w:rsidR="00A74613" w:rsidRPr="002B4FCD">
        <w:rPr>
          <w:rFonts w:ascii="Times New Roman" w:hAnsi="Times New Roman" w:cs="Times New Roman"/>
          <w:sz w:val="24"/>
          <w:szCs w:val="24"/>
        </w:rPr>
        <w:t xml:space="preserve"> (2015). Make in India and Entrepreneurship: the way forward. Impact of Make in India Efforts, BICON, Sept. 20-27, 2015. </w:t>
      </w:r>
    </w:p>
    <w:p w14:paraId="227E0E57" w14:textId="77777777" w:rsidR="00781152" w:rsidRPr="002B4FCD" w:rsidRDefault="00781152" w:rsidP="0081224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F1A27F" w14:textId="77777777" w:rsidR="00F1011B" w:rsidRDefault="00781152" w:rsidP="00F101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Patent Published </w:t>
      </w:r>
    </w:p>
    <w:p w14:paraId="2E484AD2" w14:textId="77777777" w:rsidR="00F1011B" w:rsidRDefault="00F1011B" w:rsidP="00F10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5D508" w14:textId="01CC0245" w:rsidR="001621AC" w:rsidRPr="00F1011B" w:rsidRDefault="00781152" w:rsidP="00F1011B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11B">
        <w:rPr>
          <w:rFonts w:ascii="Times New Roman" w:hAnsi="Times New Roman" w:cs="Times New Roman"/>
          <w:sz w:val="24"/>
          <w:szCs w:val="24"/>
        </w:rPr>
        <w:t>Patent published, Application</w:t>
      </w:r>
      <w:r w:rsidR="001621AC" w:rsidRPr="00F1011B">
        <w:rPr>
          <w:rFonts w:ascii="Times New Roman" w:hAnsi="Times New Roman" w:cs="Times New Roman"/>
          <w:sz w:val="24"/>
          <w:szCs w:val="24"/>
        </w:rPr>
        <w:t xml:space="preserve"> No</w:t>
      </w:r>
      <w:r w:rsidRPr="00F1011B">
        <w:rPr>
          <w:rFonts w:ascii="Times New Roman" w:hAnsi="Times New Roman" w:cs="Times New Roman"/>
          <w:sz w:val="24"/>
          <w:szCs w:val="24"/>
        </w:rPr>
        <w:t xml:space="preserve">: </w:t>
      </w:r>
      <w:r w:rsidR="001621AC" w:rsidRPr="00F1011B">
        <w:rPr>
          <w:rFonts w:ascii="Verdana" w:hAnsi="Verdana"/>
          <w:color w:val="333333"/>
          <w:sz w:val="21"/>
          <w:szCs w:val="21"/>
          <w:shd w:val="clear" w:color="auto" w:fill="FFFFFF"/>
        </w:rPr>
        <w:t>202241004013</w:t>
      </w:r>
      <w:r w:rsidRPr="00F1011B">
        <w:rPr>
          <w:rFonts w:ascii="Times New Roman" w:hAnsi="Times New Roman" w:cs="Times New Roman"/>
          <w:sz w:val="24"/>
          <w:szCs w:val="24"/>
        </w:rPr>
        <w:t xml:space="preserve">, 24 February 2022, </w:t>
      </w:r>
      <w:r w:rsidR="001621AC" w:rsidRPr="00F1011B">
        <w:rPr>
          <w:rFonts w:ascii="Verdana" w:hAnsi="Verdana"/>
          <w:color w:val="333333"/>
          <w:sz w:val="21"/>
          <w:szCs w:val="21"/>
          <w:shd w:val="clear" w:color="auto" w:fill="FFFFFF"/>
        </w:rPr>
        <w:t>Financial Monitoring Data in Enterprise Knowledge Management</w:t>
      </w:r>
    </w:p>
    <w:p w14:paraId="3C7A8339" w14:textId="77777777" w:rsidR="001621AC" w:rsidRPr="001621AC" w:rsidRDefault="001621AC" w:rsidP="001621A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BA4642" w14:textId="6A9A4CA0" w:rsidR="00781152" w:rsidRPr="00F1011B" w:rsidRDefault="00781152" w:rsidP="00F101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11B">
        <w:rPr>
          <w:rFonts w:ascii="Times New Roman" w:hAnsi="Times New Roman" w:cs="Times New Roman"/>
          <w:b/>
          <w:sz w:val="24"/>
          <w:szCs w:val="24"/>
        </w:rPr>
        <w:t>Key Strengths</w:t>
      </w:r>
    </w:p>
    <w:p w14:paraId="7E26437D" w14:textId="77777777" w:rsidR="00781152" w:rsidRPr="00350BD7" w:rsidRDefault="00781152" w:rsidP="00781152">
      <w:pPr>
        <w:numPr>
          <w:ilvl w:val="0"/>
          <w:numId w:val="11"/>
        </w:numPr>
        <w:shd w:val="clear" w:color="auto" w:fill="FFFFFF"/>
        <w:spacing w:before="100" w:beforeAutospacing="1" w:after="0" w:line="34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50BD7">
        <w:rPr>
          <w:rFonts w:ascii="Times New Roman" w:eastAsia="Times New Roman" w:hAnsi="Times New Roman" w:cs="Times New Roman"/>
          <w:sz w:val="24"/>
          <w:szCs w:val="24"/>
        </w:rPr>
        <w:t>Profound knowledge of the subject areas and ability to teach students by using various methods</w:t>
      </w:r>
    </w:p>
    <w:p w14:paraId="19D1CDEB" w14:textId="20D57F59" w:rsidR="00F1011B" w:rsidRDefault="00F1011B" w:rsidP="00F1011B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000000" w:themeColor="text1"/>
          <w:lang w:eastAsia="en-IN" w:bidi="hi-IN"/>
        </w:rPr>
      </w:pPr>
    </w:p>
    <w:p w14:paraId="39833E0B" w14:textId="75029CE7" w:rsidR="00F1011B" w:rsidRDefault="00F1011B" w:rsidP="00F1011B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000000" w:themeColor="text1"/>
          <w:lang w:eastAsia="en-IN" w:bidi="hi-IN"/>
        </w:rPr>
      </w:pPr>
    </w:p>
    <w:p w14:paraId="004A3837" w14:textId="3A5B57D8" w:rsidR="00B25B3D" w:rsidRDefault="00B25B3D" w:rsidP="00F1011B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000000" w:themeColor="text1"/>
          <w:lang w:eastAsia="en-IN" w:bidi="hi-IN"/>
        </w:rPr>
      </w:pPr>
    </w:p>
    <w:p w14:paraId="5D45C658" w14:textId="58D71421" w:rsidR="00B25B3D" w:rsidRDefault="00B25B3D" w:rsidP="00F1011B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000000" w:themeColor="text1"/>
          <w:lang w:eastAsia="en-IN" w:bidi="hi-IN"/>
        </w:rPr>
      </w:pPr>
    </w:p>
    <w:p w14:paraId="4E2C20FC" w14:textId="77777777" w:rsidR="00B25B3D" w:rsidRDefault="00B25B3D" w:rsidP="00F1011B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000000" w:themeColor="text1"/>
          <w:lang w:eastAsia="en-IN" w:bidi="hi-IN"/>
        </w:rPr>
      </w:pPr>
    </w:p>
    <w:p w14:paraId="524B4AAF" w14:textId="1DF944E8" w:rsidR="00637194" w:rsidRPr="00F1011B" w:rsidRDefault="00EB0AC5" w:rsidP="00F101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11B">
        <w:rPr>
          <w:rFonts w:ascii="Times New Roman" w:hAnsi="Times New Roman" w:cs="Times New Roman"/>
          <w:b/>
          <w:bCs/>
          <w:noProof/>
          <w:color w:val="000000" w:themeColor="text1"/>
          <w:lang w:eastAsia="en-IN" w:bidi="hi-IN"/>
        </w:rPr>
        <w:t>5</w:t>
      </w:r>
      <w:r w:rsidR="00324402" w:rsidRPr="00F1011B">
        <w:rPr>
          <w:rFonts w:ascii="Times New Roman" w:hAnsi="Times New Roman" w:cs="Times New Roman"/>
          <w:b/>
          <w:bCs/>
          <w:noProof/>
          <w:color w:val="000000" w:themeColor="text1"/>
          <w:lang w:eastAsia="en-IN" w:bidi="hi-IN"/>
        </w:rPr>
        <w:t xml:space="preserve">. </w:t>
      </w:r>
      <w:r w:rsidR="00637194" w:rsidRPr="00F1011B">
        <w:rPr>
          <w:rFonts w:ascii="Times New Roman" w:hAnsi="Times New Roman" w:cs="Times New Roman"/>
          <w:b/>
          <w:bCs/>
          <w:noProof/>
          <w:color w:val="000000" w:themeColor="text1"/>
          <w:u w:val="single"/>
          <w:lang w:eastAsia="en-IN" w:bidi="hi-IN"/>
        </w:rPr>
        <w:t>Personal Information</w:t>
      </w:r>
    </w:p>
    <w:p w14:paraId="2D7CF065" w14:textId="77777777" w:rsidR="009255F4" w:rsidRPr="008C5E19" w:rsidRDefault="009255F4" w:rsidP="00637194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5"/>
        <w:gridCol w:w="4957"/>
      </w:tblGrid>
      <w:tr w:rsidR="00B868F0" w:rsidRPr="008C5E19" w14:paraId="3ABDD916" w14:textId="77777777" w:rsidTr="00152AA2">
        <w:trPr>
          <w:trHeight w:val="333"/>
        </w:trPr>
        <w:tc>
          <w:tcPr>
            <w:tcW w:w="4285" w:type="dxa"/>
          </w:tcPr>
          <w:p w14:paraId="2D1F1DD9" w14:textId="77777777" w:rsidR="004C2E3E" w:rsidRPr="008C5E19" w:rsidRDefault="00633916" w:rsidP="00FD1FF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5E19">
              <w:rPr>
                <w:rFonts w:ascii="Times New Roman" w:hAnsi="Times New Roman" w:cs="Times New Roman"/>
                <w:b/>
                <w:color w:val="000000" w:themeColor="text1"/>
              </w:rPr>
              <w:t>N</w:t>
            </w:r>
            <w:r w:rsidR="00FD1FF6" w:rsidRPr="008C5E19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  <w:r w:rsidRPr="008C5E19">
              <w:rPr>
                <w:rFonts w:ascii="Times New Roman" w:hAnsi="Times New Roman" w:cs="Times New Roman"/>
                <w:b/>
                <w:color w:val="000000" w:themeColor="text1"/>
              </w:rPr>
              <w:t>m</w:t>
            </w:r>
            <w:r w:rsidR="004C2E3E" w:rsidRPr="008C5E19">
              <w:rPr>
                <w:rFonts w:ascii="Times New Roman" w:hAnsi="Times New Roman" w:cs="Times New Roman"/>
                <w:b/>
                <w:color w:val="000000" w:themeColor="text1"/>
              </w:rPr>
              <w:t>e</w:t>
            </w:r>
          </w:p>
        </w:tc>
        <w:tc>
          <w:tcPr>
            <w:tcW w:w="4957" w:type="dxa"/>
          </w:tcPr>
          <w:p w14:paraId="1DC8C86E" w14:textId="77777777" w:rsidR="004C2E3E" w:rsidRPr="008C5E19" w:rsidRDefault="00F7317E" w:rsidP="00FD1FF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Dr. </w:t>
            </w:r>
            <w:r w:rsidR="00934401" w:rsidRPr="008C5E19">
              <w:rPr>
                <w:rFonts w:ascii="Times New Roman" w:hAnsi="Times New Roman" w:cs="Times New Roman"/>
                <w:bCs/>
                <w:color w:val="000000" w:themeColor="text1"/>
              </w:rPr>
              <w:t>S</w:t>
            </w:r>
            <w:r w:rsidR="00E969D1" w:rsidRPr="008C5E19">
              <w:rPr>
                <w:rFonts w:ascii="Times New Roman" w:hAnsi="Times New Roman" w:cs="Times New Roman"/>
                <w:bCs/>
                <w:color w:val="000000" w:themeColor="text1"/>
              </w:rPr>
              <w:t>halendra  Singh Rao</w:t>
            </w:r>
          </w:p>
        </w:tc>
      </w:tr>
      <w:tr w:rsidR="00152AA2" w:rsidRPr="008C5E19" w14:paraId="6610D53F" w14:textId="77777777" w:rsidTr="00152AA2">
        <w:trPr>
          <w:trHeight w:val="333"/>
        </w:trPr>
        <w:tc>
          <w:tcPr>
            <w:tcW w:w="4285" w:type="dxa"/>
          </w:tcPr>
          <w:p w14:paraId="203DF284" w14:textId="77777777" w:rsidR="00152AA2" w:rsidRPr="008C5E19" w:rsidRDefault="00152AA2" w:rsidP="00FD1FF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5E19">
              <w:rPr>
                <w:rFonts w:ascii="Times New Roman" w:hAnsi="Times New Roman" w:cs="Times New Roman"/>
                <w:b/>
                <w:color w:val="000000" w:themeColor="text1"/>
              </w:rPr>
              <w:t>Father Name</w:t>
            </w:r>
          </w:p>
        </w:tc>
        <w:tc>
          <w:tcPr>
            <w:tcW w:w="4957" w:type="dxa"/>
          </w:tcPr>
          <w:p w14:paraId="038D7D69" w14:textId="77777777" w:rsidR="00152AA2" w:rsidRPr="008C5E19" w:rsidRDefault="0026423C" w:rsidP="00FD1FF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C5E19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="00152AA2" w:rsidRPr="008C5E19">
              <w:rPr>
                <w:rFonts w:ascii="Times New Roman" w:hAnsi="Times New Roman" w:cs="Times New Roman"/>
                <w:color w:val="000000" w:themeColor="text1"/>
              </w:rPr>
              <w:t>h. Mahendra Singh Rao</w:t>
            </w:r>
          </w:p>
        </w:tc>
      </w:tr>
      <w:tr w:rsidR="000573EF" w:rsidRPr="008C5E19" w14:paraId="68609594" w14:textId="77777777" w:rsidTr="00152AA2">
        <w:trPr>
          <w:trHeight w:val="333"/>
        </w:trPr>
        <w:tc>
          <w:tcPr>
            <w:tcW w:w="4285" w:type="dxa"/>
          </w:tcPr>
          <w:p w14:paraId="2ED1C341" w14:textId="77777777" w:rsidR="000573EF" w:rsidRPr="008C5E19" w:rsidRDefault="000573EF" w:rsidP="00FD1FF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5E19">
              <w:rPr>
                <w:rFonts w:ascii="Times New Roman" w:hAnsi="Times New Roman" w:cs="Times New Roman"/>
                <w:b/>
                <w:color w:val="000000" w:themeColor="text1"/>
              </w:rPr>
              <w:t>Category</w:t>
            </w:r>
          </w:p>
        </w:tc>
        <w:tc>
          <w:tcPr>
            <w:tcW w:w="4957" w:type="dxa"/>
          </w:tcPr>
          <w:p w14:paraId="403C67A2" w14:textId="77777777" w:rsidR="000573EF" w:rsidRPr="008C5E19" w:rsidRDefault="000573EF" w:rsidP="00FD1FF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C5E19">
              <w:rPr>
                <w:rFonts w:ascii="Times New Roman" w:hAnsi="Times New Roman" w:cs="Times New Roman"/>
                <w:color w:val="000000" w:themeColor="text1"/>
              </w:rPr>
              <w:t>OBC</w:t>
            </w:r>
          </w:p>
        </w:tc>
      </w:tr>
      <w:tr w:rsidR="00633916" w:rsidRPr="008C5E19" w14:paraId="646B70CA" w14:textId="77777777" w:rsidTr="00152AA2">
        <w:trPr>
          <w:trHeight w:val="1052"/>
        </w:trPr>
        <w:tc>
          <w:tcPr>
            <w:tcW w:w="4285" w:type="dxa"/>
          </w:tcPr>
          <w:p w14:paraId="5C5745E6" w14:textId="77777777" w:rsidR="000573EF" w:rsidRPr="008C5E19" w:rsidRDefault="000573EF" w:rsidP="000573EF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5E19">
              <w:rPr>
                <w:rFonts w:ascii="Times New Roman" w:hAnsi="Times New Roman" w:cs="Times New Roman"/>
                <w:b/>
                <w:color w:val="000000" w:themeColor="text1"/>
              </w:rPr>
              <w:t>Address (Permanent)</w:t>
            </w:r>
          </w:p>
          <w:p w14:paraId="1B21816B" w14:textId="77777777" w:rsidR="00633916" w:rsidRPr="008C5E19" w:rsidRDefault="00633916" w:rsidP="001F66D8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57" w:type="dxa"/>
          </w:tcPr>
          <w:p w14:paraId="6F6E98D2" w14:textId="77777777" w:rsidR="007E61A3" w:rsidRPr="008C5E19" w:rsidRDefault="000573EF" w:rsidP="0063391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C5E19">
              <w:rPr>
                <w:rFonts w:ascii="Times New Roman" w:hAnsi="Times New Roman" w:cs="Times New Roman"/>
                <w:color w:val="000000" w:themeColor="text1"/>
              </w:rPr>
              <w:t xml:space="preserve">Village- Boraj, Via- </w:t>
            </w:r>
            <w:proofErr w:type="spellStart"/>
            <w:r w:rsidRPr="008C5E19">
              <w:rPr>
                <w:rFonts w:ascii="Times New Roman" w:hAnsi="Times New Roman" w:cs="Times New Roman"/>
                <w:color w:val="000000" w:themeColor="text1"/>
              </w:rPr>
              <w:t>Phulera</w:t>
            </w:r>
            <w:proofErr w:type="spellEnd"/>
            <w:r w:rsidRPr="008C5E19">
              <w:rPr>
                <w:rFonts w:ascii="Times New Roman" w:hAnsi="Times New Roman" w:cs="Times New Roman"/>
                <w:color w:val="000000" w:themeColor="text1"/>
              </w:rPr>
              <w:t>, Tehsil- Dudu,</w:t>
            </w:r>
            <w:r w:rsidR="005F43F9" w:rsidRPr="008C5E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00E99DEA" w14:textId="77777777" w:rsidR="007E61A3" w:rsidRPr="008C5E19" w:rsidRDefault="005F43F9" w:rsidP="0063391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C5E19">
              <w:rPr>
                <w:rFonts w:ascii="Times New Roman" w:hAnsi="Times New Roman" w:cs="Times New Roman"/>
                <w:color w:val="000000" w:themeColor="text1"/>
              </w:rPr>
              <w:t>District-Jaipur, pin-303338,</w:t>
            </w:r>
          </w:p>
          <w:p w14:paraId="539460FE" w14:textId="77777777" w:rsidR="00633916" w:rsidRDefault="005F43F9" w:rsidP="0063391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C5E19">
              <w:rPr>
                <w:rFonts w:ascii="Times New Roman" w:hAnsi="Times New Roman" w:cs="Times New Roman"/>
                <w:color w:val="000000" w:themeColor="text1"/>
              </w:rPr>
              <w:t xml:space="preserve"> Rajasthan.</w:t>
            </w:r>
          </w:p>
          <w:p w14:paraId="1D5BC398" w14:textId="0790A847" w:rsidR="00295001" w:rsidRPr="008C5E19" w:rsidRDefault="00295001" w:rsidP="0063391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5001" w:rsidRPr="008C5E19" w14:paraId="7AC4D6E1" w14:textId="77777777" w:rsidTr="00152AA2">
        <w:trPr>
          <w:trHeight w:val="1052"/>
        </w:trPr>
        <w:tc>
          <w:tcPr>
            <w:tcW w:w="4285" w:type="dxa"/>
          </w:tcPr>
          <w:p w14:paraId="1F199BDD" w14:textId="23EEC3D3" w:rsidR="00295001" w:rsidRPr="008C5E19" w:rsidRDefault="00295001" w:rsidP="0029500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5E19">
              <w:rPr>
                <w:rFonts w:ascii="Times New Roman" w:hAnsi="Times New Roman" w:cs="Times New Roman"/>
                <w:b/>
                <w:color w:val="000000" w:themeColor="text1"/>
              </w:rPr>
              <w:t>Address (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Correspondent</w:t>
            </w:r>
            <w:r w:rsidRPr="008C5E19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  <w:p w14:paraId="703B349C" w14:textId="77777777" w:rsidR="00295001" w:rsidRPr="008C5E19" w:rsidRDefault="00295001" w:rsidP="000573EF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57" w:type="dxa"/>
          </w:tcPr>
          <w:p w14:paraId="2A5E3285" w14:textId="2D6CA381" w:rsidR="00295001" w:rsidRPr="008C5E19" w:rsidRDefault="00295001" w:rsidP="0063391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W-5, Warden House, Nehru Hostel, Sector 3, Hiran Magri, Udaipur, Pincode-313001</w:t>
            </w:r>
          </w:p>
        </w:tc>
      </w:tr>
      <w:tr w:rsidR="00B868F0" w:rsidRPr="008C5E19" w14:paraId="49BED660" w14:textId="77777777" w:rsidTr="00152AA2">
        <w:tc>
          <w:tcPr>
            <w:tcW w:w="4285" w:type="dxa"/>
          </w:tcPr>
          <w:p w14:paraId="08D2E12C" w14:textId="77777777" w:rsidR="00B868F0" w:rsidRPr="008C5E19" w:rsidRDefault="00B868F0" w:rsidP="001F66D8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5E19">
              <w:rPr>
                <w:rFonts w:ascii="Times New Roman" w:hAnsi="Times New Roman" w:cs="Times New Roman"/>
                <w:b/>
                <w:color w:val="000000" w:themeColor="text1"/>
              </w:rPr>
              <w:t xml:space="preserve">Contact </w:t>
            </w:r>
          </w:p>
        </w:tc>
        <w:tc>
          <w:tcPr>
            <w:tcW w:w="4957" w:type="dxa"/>
          </w:tcPr>
          <w:p w14:paraId="1D150072" w14:textId="7AEFF51F" w:rsidR="00B868F0" w:rsidRPr="008C5E19" w:rsidRDefault="00B868F0" w:rsidP="001F66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C5E19">
              <w:rPr>
                <w:rFonts w:ascii="Times New Roman" w:hAnsi="Times New Roman" w:cs="Times New Roman"/>
                <w:color w:val="000000" w:themeColor="text1"/>
              </w:rPr>
              <w:t>+91-9</w:t>
            </w:r>
            <w:r w:rsidR="00E969D1" w:rsidRPr="008C5E19">
              <w:rPr>
                <w:rFonts w:ascii="Times New Roman" w:hAnsi="Times New Roman" w:cs="Times New Roman"/>
                <w:color w:val="000000" w:themeColor="text1"/>
              </w:rPr>
              <w:t>571555557</w:t>
            </w:r>
          </w:p>
        </w:tc>
      </w:tr>
      <w:tr w:rsidR="00B868F0" w:rsidRPr="008C5E19" w14:paraId="696DAC8D" w14:textId="77777777" w:rsidTr="00152AA2">
        <w:tc>
          <w:tcPr>
            <w:tcW w:w="4285" w:type="dxa"/>
          </w:tcPr>
          <w:p w14:paraId="39330D39" w14:textId="77777777" w:rsidR="00B868F0" w:rsidRPr="008C5E19" w:rsidRDefault="00B868F0" w:rsidP="001F66D8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5E19">
              <w:rPr>
                <w:rFonts w:ascii="Times New Roman" w:hAnsi="Times New Roman" w:cs="Times New Roman"/>
                <w:b/>
                <w:color w:val="000000" w:themeColor="text1"/>
              </w:rPr>
              <w:t xml:space="preserve">E-Mail    </w:t>
            </w:r>
          </w:p>
        </w:tc>
        <w:tc>
          <w:tcPr>
            <w:tcW w:w="4957" w:type="dxa"/>
          </w:tcPr>
          <w:p w14:paraId="768F1035" w14:textId="3C0216F1" w:rsidR="00B868F0" w:rsidRPr="008C5E19" w:rsidRDefault="00647D17" w:rsidP="00E969D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r w:rsidR="00295001" w:rsidRPr="009E10F6">
                <w:rPr>
                  <w:rStyle w:val="Hyperlink"/>
                  <w:rFonts w:ascii="Times New Roman" w:hAnsi="Times New Roman" w:cs="Times New Roman"/>
                </w:rPr>
                <w:t>drssrao@mlsu.ac.in</w:t>
              </w:r>
            </w:hyperlink>
            <w:r w:rsidR="0029500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r:id="rId9" w:history="1">
              <w:r w:rsidR="00295001" w:rsidRPr="009E10F6">
                <w:rPr>
                  <w:rStyle w:val="Hyperlink"/>
                  <w:rFonts w:ascii="Times New Roman" w:hAnsi="Times New Roman" w:cs="Times New Roman"/>
                </w:rPr>
                <w:t>drssrao557@gmail.com</w:t>
              </w:r>
            </w:hyperlink>
            <w:r w:rsidR="0029500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B868F0" w:rsidRPr="008C5E19" w14:paraId="7BB9024F" w14:textId="77777777" w:rsidTr="00152AA2">
        <w:tc>
          <w:tcPr>
            <w:tcW w:w="4285" w:type="dxa"/>
          </w:tcPr>
          <w:p w14:paraId="2F817B42" w14:textId="77777777" w:rsidR="00B868F0" w:rsidRPr="008C5E19" w:rsidRDefault="00B868F0" w:rsidP="001F66D8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5E19">
              <w:rPr>
                <w:rFonts w:ascii="Times New Roman" w:hAnsi="Times New Roman" w:cs="Times New Roman"/>
                <w:b/>
                <w:color w:val="000000" w:themeColor="text1"/>
              </w:rPr>
              <w:t xml:space="preserve">Date of Birth </w:t>
            </w:r>
          </w:p>
        </w:tc>
        <w:tc>
          <w:tcPr>
            <w:tcW w:w="4957" w:type="dxa"/>
          </w:tcPr>
          <w:p w14:paraId="15626B3F" w14:textId="77777777" w:rsidR="00B868F0" w:rsidRPr="008C5E19" w:rsidRDefault="00E969D1" w:rsidP="001F66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C5E19">
              <w:rPr>
                <w:rFonts w:ascii="Times New Roman" w:hAnsi="Times New Roman" w:cs="Times New Roman"/>
                <w:color w:val="000000" w:themeColor="text1"/>
              </w:rPr>
              <w:t>13.06.1988</w:t>
            </w:r>
          </w:p>
        </w:tc>
      </w:tr>
      <w:tr w:rsidR="00E911E4" w:rsidRPr="008C5E19" w14:paraId="3EE59194" w14:textId="77777777" w:rsidTr="00152AA2">
        <w:trPr>
          <w:trHeight w:val="296"/>
        </w:trPr>
        <w:tc>
          <w:tcPr>
            <w:tcW w:w="4285" w:type="dxa"/>
          </w:tcPr>
          <w:p w14:paraId="039A9A46" w14:textId="77777777" w:rsidR="00E911E4" w:rsidRPr="008C5E19" w:rsidRDefault="00E911E4" w:rsidP="001F66D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C5E19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Marital Status</w:t>
            </w:r>
          </w:p>
        </w:tc>
        <w:tc>
          <w:tcPr>
            <w:tcW w:w="4957" w:type="dxa"/>
          </w:tcPr>
          <w:p w14:paraId="5D1D0F6C" w14:textId="77777777" w:rsidR="00E911E4" w:rsidRPr="008C5E19" w:rsidRDefault="00E911E4" w:rsidP="001F66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C5E19">
              <w:rPr>
                <w:rFonts w:ascii="Times New Roman" w:hAnsi="Times New Roman" w:cs="Times New Roman"/>
                <w:color w:val="000000" w:themeColor="text1"/>
                <w:lang w:val="en-US"/>
              </w:rPr>
              <w:t>Married</w:t>
            </w:r>
          </w:p>
        </w:tc>
      </w:tr>
    </w:tbl>
    <w:p w14:paraId="080EB176" w14:textId="77777777" w:rsidR="00B868F0" w:rsidRPr="008C5E19" w:rsidRDefault="00B868F0" w:rsidP="0063719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36BAB56A" w14:textId="77777777" w:rsidR="00B868F0" w:rsidRPr="008C5E19" w:rsidRDefault="00B868F0" w:rsidP="0063719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33CE6A2B" w14:textId="77777777" w:rsidR="00D60D17" w:rsidRPr="008C5E19" w:rsidRDefault="00D60D17" w:rsidP="00D60D17">
      <w:pPr>
        <w:spacing w:line="360" w:lineRule="auto"/>
        <w:ind w:left="4320" w:firstLine="720"/>
        <w:jc w:val="both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p w14:paraId="10CBB21D" w14:textId="7AF6C6AA" w:rsidR="003772E6" w:rsidRPr="008C5E19" w:rsidRDefault="00D60D17" w:rsidP="00D60D1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8C5E19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r w:rsidRPr="008C5E19">
        <w:rPr>
          <w:rFonts w:ascii="Times New Roman" w:hAnsi="Times New Roman" w:cs="Times New Roman"/>
          <w:b/>
          <w:bCs/>
          <w:color w:val="000000" w:themeColor="text1"/>
          <w:lang w:val="en-US"/>
        </w:rPr>
        <w:tab/>
      </w:r>
      <w:r w:rsidRPr="008C5E19">
        <w:rPr>
          <w:rFonts w:ascii="Times New Roman" w:hAnsi="Times New Roman" w:cs="Times New Roman"/>
          <w:b/>
          <w:bCs/>
          <w:color w:val="000000" w:themeColor="text1"/>
          <w:lang w:val="en-US"/>
        </w:rPr>
        <w:tab/>
      </w:r>
      <w:r w:rsidRPr="008C5E19">
        <w:rPr>
          <w:rFonts w:ascii="Times New Roman" w:hAnsi="Times New Roman" w:cs="Times New Roman"/>
          <w:b/>
          <w:bCs/>
          <w:color w:val="000000" w:themeColor="text1"/>
          <w:lang w:val="en-US"/>
        </w:rPr>
        <w:tab/>
      </w:r>
      <w:r w:rsidRPr="008C5E19">
        <w:rPr>
          <w:rFonts w:ascii="Times New Roman" w:hAnsi="Times New Roman" w:cs="Times New Roman"/>
          <w:b/>
          <w:bCs/>
          <w:color w:val="000000" w:themeColor="text1"/>
          <w:lang w:val="en-US"/>
        </w:rPr>
        <w:tab/>
      </w:r>
      <w:r w:rsidRPr="008C5E19">
        <w:rPr>
          <w:rFonts w:ascii="Times New Roman" w:hAnsi="Times New Roman" w:cs="Times New Roman"/>
          <w:b/>
          <w:bCs/>
          <w:color w:val="000000" w:themeColor="text1"/>
          <w:lang w:val="en-US"/>
        </w:rPr>
        <w:tab/>
      </w:r>
      <w:r w:rsidRPr="008C5E19">
        <w:rPr>
          <w:rFonts w:ascii="Times New Roman" w:hAnsi="Times New Roman" w:cs="Times New Roman"/>
          <w:b/>
          <w:bCs/>
          <w:color w:val="000000" w:themeColor="text1"/>
          <w:lang w:val="en-US"/>
        </w:rPr>
        <w:tab/>
      </w:r>
      <w:r w:rsidRPr="008C5E19">
        <w:rPr>
          <w:rFonts w:ascii="Times New Roman" w:hAnsi="Times New Roman" w:cs="Times New Roman"/>
          <w:b/>
          <w:bCs/>
          <w:color w:val="000000" w:themeColor="text1"/>
          <w:lang w:val="en-US"/>
        </w:rPr>
        <w:tab/>
      </w:r>
      <w:r w:rsidRPr="008C5E19">
        <w:rPr>
          <w:rFonts w:ascii="Times New Roman" w:hAnsi="Times New Roman" w:cs="Times New Roman"/>
          <w:b/>
          <w:bCs/>
          <w:color w:val="000000" w:themeColor="text1"/>
          <w:lang w:val="en-US"/>
        </w:rPr>
        <w:tab/>
      </w:r>
      <w:r w:rsidR="00936085" w:rsidRPr="008C5E19">
        <w:rPr>
          <w:rFonts w:ascii="Times New Roman" w:hAnsi="Times New Roman" w:cs="Times New Roman"/>
          <w:b/>
          <w:bCs/>
          <w:color w:val="000000" w:themeColor="text1"/>
          <w:lang w:val="en-US"/>
        </w:rPr>
        <w:t>(</w:t>
      </w:r>
      <w:r w:rsidR="00972D6B" w:rsidRPr="008C5E19">
        <w:rPr>
          <w:rFonts w:ascii="Times New Roman" w:hAnsi="Times New Roman" w:cs="Times New Roman"/>
          <w:b/>
          <w:bCs/>
          <w:color w:val="000000" w:themeColor="text1"/>
          <w:lang w:val="en-US"/>
        </w:rPr>
        <w:t>Shalendra Singh  Rao</w:t>
      </w:r>
      <w:r w:rsidR="00936085" w:rsidRPr="008C5E19">
        <w:rPr>
          <w:rFonts w:ascii="Times New Roman" w:hAnsi="Times New Roman" w:cs="Times New Roman"/>
          <w:b/>
          <w:bCs/>
          <w:color w:val="000000" w:themeColor="text1"/>
          <w:lang w:val="en-US"/>
        </w:rPr>
        <w:t>)</w:t>
      </w:r>
    </w:p>
    <w:sectPr w:rsidR="003772E6" w:rsidRPr="008C5E19" w:rsidSect="00936085">
      <w:pgSz w:w="11906" w:h="16838"/>
      <w:pgMar w:top="144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1EB9"/>
    <w:multiLevelType w:val="hybridMultilevel"/>
    <w:tmpl w:val="D8E42C70"/>
    <w:lvl w:ilvl="0" w:tplc="08504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2949"/>
    <w:multiLevelType w:val="multilevel"/>
    <w:tmpl w:val="3D94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33163"/>
    <w:multiLevelType w:val="hybridMultilevel"/>
    <w:tmpl w:val="B8FE744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52C54"/>
    <w:multiLevelType w:val="hybridMultilevel"/>
    <w:tmpl w:val="E6DAE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02C95"/>
    <w:multiLevelType w:val="hybridMultilevel"/>
    <w:tmpl w:val="1854C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B6F2A"/>
    <w:multiLevelType w:val="hybridMultilevel"/>
    <w:tmpl w:val="E4FAC7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52870"/>
    <w:multiLevelType w:val="hybridMultilevel"/>
    <w:tmpl w:val="1730E2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007DF"/>
    <w:multiLevelType w:val="hybridMultilevel"/>
    <w:tmpl w:val="4A12EF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2530A"/>
    <w:multiLevelType w:val="hybridMultilevel"/>
    <w:tmpl w:val="EB9A26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A2B1A"/>
    <w:multiLevelType w:val="hybridMultilevel"/>
    <w:tmpl w:val="896EDFA6"/>
    <w:lvl w:ilvl="0" w:tplc="08504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A620D"/>
    <w:multiLevelType w:val="hybridMultilevel"/>
    <w:tmpl w:val="8A822E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2173E"/>
    <w:multiLevelType w:val="hybridMultilevel"/>
    <w:tmpl w:val="8F925F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B193A"/>
    <w:multiLevelType w:val="hybridMultilevel"/>
    <w:tmpl w:val="D7768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0F5F9D"/>
    <w:multiLevelType w:val="hybridMultilevel"/>
    <w:tmpl w:val="804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D5C97"/>
    <w:multiLevelType w:val="hybridMultilevel"/>
    <w:tmpl w:val="D7EACEDE"/>
    <w:lvl w:ilvl="0" w:tplc="4009000F">
      <w:start w:val="1"/>
      <w:numFmt w:val="decimal"/>
      <w:lvlText w:val="%1."/>
      <w:lvlJc w:val="left"/>
      <w:pPr>
        <w:ind w:left="780" w:hanging="360"/>
      </w:p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2A929AB"/>
    <w:multiLevelType w:val="hybridMultilevel"/>
    <w:tmpl w:val="6E6EEB6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66725F95"/>
    <w:multiLevelType w:val="hybridMultilevel"/>
    <w:tmpl w:val="B25E5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D1650"/>
    <w:multiLevelType w:val="hybridMultilevel"/>
    <w:tmpl w:val="660EAF4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B4BF9"/>
    <w:multiLevelType w:val="hybridMultilevel"/>
    <w:tmpl w:val="43FA3F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081275">
    <w:abstractNumId w:val="11"/>
  </w:num>
  <w:num w:numId="2" w16cid:durableId="1758399015">
    <w:abstractNumId w:val="3"/>
  </w:num>
  <w:num w:numId="3" w16cid:durableId="922295263">
    <w:abstractNumId w:val="18"/>
  </w:num>
  <w:num w:numId="4" w16cid:durableId="930161966">
    <w:abstractNumId w:val="5"/>
  </w:num>
  <w:num w:numId="5" w16cid:durableId="695691961">
    <w:abstractNumId w:val="16"/>
  </w:num>
  <w:num w:numId="6" w16cid:durableId="907350324">
    <w:abstractNumId w:val="12"/>
  </w:num>
  <w:num w:numId="7" w16cid:durableId="202208410">
    <w:abstractNumId w:val="6"/>
  </w:num>
  <w:num w:numId="8" w16cid:durableId="1514029536">
    <w:abstractNumId w:val="7"/>
  </w:num>
  <w:num w:numId="9" w16cid:durableId="1086920248">
    <w:abstractNumId w:val="1"/>
  </w:num>
  <w:num w:numId="10" w16cid:durableId="87652701">
    <w:abstractNumId w:val="0"/>
  </w:num>
  <w:num w:numId="11" w16cid:durableId="1639652915">
    <w:abstractNumId w:val="0"/>
  </w:num>
  <w:num w:numId="12" w16cid:durableId="1590189984">
    <w:abstractNumId w:val="15"/>
  </w:num>
  <w:num w:numId="13" w16cid:durableId="282928067">
    <w:abstractNumId w:val="4"/>
  </w:num>
  <w:num w:numId="14" w16cid:durableId="411973103">
    <w:abstractNumId w:val="13"/>
  </w:num>
  <w:num w:numId="15" w16cid:durableId="1516113138">
    <w:abstractNumId w:val="10"/>
  </w:num>
  <w:num w:numId="16" w16cid:durableId="8796977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2105838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410003230">
    <w:abstractNumId w:val="14"/>
  </w:num>
  <w:num w:numId="19" w16cid:durableId="332688442">
    <w:abstractNumId w:val="9"/>
  </w:num>
  <w:num w:numId="20" w16cid:durableId="51930596">
    <w:abstractNumId w:val="8"/>
  </w:num>
  <w:num w:numId="21" w16cid:durableId="1936668575">
    <w:abstractNumId w:val="2"/>
  </w:num>
  <w:num w:numId="22" w16cid:durableId="1092489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8BB"/>
    <w:rsid w:val="0000346A"/>
    <w:rsid w:val="000151F5"/>
    <w:rsid w:val="00036F1E"/>
    <w:rsid w:val="00046C29"/>
    <w:rsid w:val="00051A3B"/>
    <w:rsid w:val="000573EF"/>
    <w:rsid w:val="00074000"/>
    <w:rsid w:val="00084A0E"/>
    <w:rsid w:val="00090295"/>
    <w:rsid w:val="00091C06"/>
    <w:rsid w:val="0009588D"/>
    <w:rsid w:val="000A0DAA"/>
    <w:rsid w:val="000D4D6B"/>
    <w:rsid w:val="000E0511"/>
    <w:rsid w:val="000E2D5A"/>
    <w:rsid w:val="000F17E1"/>
    <w:rsid w:val="000F2077"/>
    <w:rsid w:val="001040D6"/>
    <w:rsid w:val="00105B70"/>
    <w:rsid w:val="001147DB"/>
    <w:rsid w:val="00125911"/>
    <w:rsid w:val="00131481"/>
    <w:rsid w:val="00152AA2"/>
    <w:rsid w:val="001621AC"/>
    <w:rsid w:val="00172AFF"/>
    <w:rsid w:val="001811E7"/>
    <w:rsid w:val="00184DED"/>
    <w:rsid w:val="001A0B52"/>
    <w:rsid w:val="001A3399"/>
    <w:rsid w:val="001A796D"/>
    <w:rsid w:val="001B312F"/>
    <w:rsid w:val="001B7B97"/>
    <w:rsid w:val="001E1F57"/>
    <w:rsid w:val="0021107B"/>
    <w:rsid w:val="002348FE"/>
    <w:rsid w:val="00243680"/>
    <w:rsid w:val="0026423C"/>
    <w:rsid w:val="00264662"/>
    <w:rsid w:val="00264C1F"/>
    <w:rsid w:val="00281AFB"/>
    <w:rsid w:val="0028455A"/>
    <w:rsid w:val="00291CA4"/>
    <w:rsid w:val="00295001"/>
    <w:rsid w:val="002A0463"/>
    <w:rsid w:val="002A2D42"/>
    <w:rsid w:val="002B6351"/>
    <w:rsid w:val="002C6957"/>
    <w:rsid w:val="002D2378"/>
    <w:rsid w:val="0030452B"/>
    <w:rsid w:val="00305A92"/>
    <w:rsid w:val="00307B9C"/>
    <w:rsid w:val="00314EE5"/>
    <w:rsid w:val="00324402"/>
    <w:rsid w:val="00336B70"/>
    <w:rsid w:val="00336F39"/>
    <w:rsid w:val="00343729"/>
    <w:rsid w:val="00344900"/>
    <w:rsid w:val="00360AD9"/>
    <w:rsid w:val="00366FBC"/>
    <w:rsid w:val="0037446D"/>
    <w:rsid w:val="003754D2"/>
    <w:rsid w:val="003772E6"/>
    <w:rsid w:val="00386D95"/>
    <w:rsid w:val="00390C96"/>
    <w:rsid w:val="003A5F51"/>
    <w:rsid w:val="003A7E19"/>
    <w:rsid w:val="003B6110"/>
    <w:rsid w:val="003D1B67"/>
    <w:rsid w:val="003D4079"/>
    <w:rsid w:val="003D49B0"/>
    <w:rsid w:val="003E424A"/>
    <w:rsid w:val="003F0651"/>
    <w:rsid w:val="003F3600"/>
    <w:rsid w:val="00404CBC"/>
    <w:rsid w:val="00411FE0"/>
    <w:rsid w:val="00420A53"/>
    <w:rsid w:val="00420D3D"/>
    <w:rsid w:val="00436227"/>
    <w:rsid w:val="00445A60"/>
    <w:rsid w:val="004473B4"/>
    <w:rsid w:val="00474876"/>
    <w:rsid w:val="004751EF"/>
    <w:rsid w:val="00481BE3"/>
    <w:rsid w:val="00487082"/>
    <w:rsid w:val="00490D1D"/>
    <w:rsid w:val="00492B81"/>
    <w:rsid w:val="004B09C3"/>
    <w:rsid w:val="004C2CF3"/>
    <w:rsid w:val="004C2E3E"/>
    <w:rsid w:val="004C2F77"/>
    <w:rsid w:val="004F135A"/>
    <w:rsid w:val="004F2302"/>
    <w:rsid w:val="004F7654"/>
    <w:rsid w:val="00525319"/>
    <w:rsid w:val="00526AFE"/>
    <w:rsid w:val="005504AB"/>
    <w:rsid w:val="00554E69"/>
    <w:rsid w:val="0055611A"/>
    <w:rsid w:val="005622C1"/>
    <w:rsid w:val="00572A56"/>
    <w:rsid w:val="005733D6"/>
    <w:rsid w:val="0057373A"/>
    <w:rsid w:val="00580A5C"/>
    <w:rsid w:val="00593DD8"/>
    <w:rsid w:val="005C1834"/>
    <w:rsid w:val="005D5929"/>
    <w:rsid w:val="005F163C"/>
    <w:rsid w:val="005F2B1D"/>
    <w:rsid w:val="005F43F9"/>
    <w:rsid w:val="005F47CA"/>
    <w:rsid w:val="0060000E"/>
    <w:rsid w:val="00607622"/>
    <w:rsid w:val="0062565E"/>
    <w:rsid w:val="00633916"/>
    <w:rsid w:val="00635EC9"/>
    <w:rsid w:val="00637194"/>
    <w:rsid w:val="00647D17"/>
    <w:rsid w:val="00647F19"/>
    <w:rsid w:val="00656DAF"/>
    <w:rsid w:val="0066090C"/>
    <w:rsid w:val="006741C9"/>
    <w:rsid w:val="006779C6"/>
    <w:rsid w:val="006A4DC3"/>
    <w:rsid w:val="006A5F9D"/>
    <w:rsid w:val="006A7F86"/>
    <w:rsid w:val="006C69C7"/>
    <w:rsid w:val="006D10D9"/>
    <w:rsid w:val="006D7CCD"/>
    <w:rsid w:val="006E6F05"/>
    <w:rsid w:val="006F0B9D"/>
    <w:rsid w:val="006F0D13"/>
    <w:rsid w:val="006F10CD"/>
    <w:rsid w:val="006F6ADA"/>
    <w:rsid w:val="0070588D"/>
    <w:rsid w:val="007121C7"/>
    <w:rsid w:val="00715107"/>
    <w:rsid w:val="00725EF8"/>
    <w:rsid w:val="0076629B"/>
    <w:rsid w:val="00781152"/>
    <w:rsid w:val="00781428"/>
    <w:rsid w:val="00791578"/>
    <w:rsid w:val="007A1755"/>
    <w:rsid w:val="007A5F91"/>
    <w:rsid w:val="007B5315"/>
    <w:rsid w:val="007B539B"/>
    <w:rsid w:val="007C1EE8"/>
    <w:rsid w:val="007C71C9"/>
    <w:rsid w:val="007D7A5D"/>
    <w:rsid w:val="007E4A5A"/>
    <w:rsid w:val="007E61A3"/>
    <w:rsid w:val="00805FE5"/>
    <w:rsid w:val="00806239"/>
    <w:rsid w:val="0081031F"/>
    <w:rsid w:val="0081224C"/>
    <w:rsid w:val="00814079"/>
    <w:rsid w:val="00825760"/>
    <w:rsid w:val="008309C4"/>
    <w:rsid w:val="0084562B"/>
    <w:rsid w:val="00851027"/>
    <w:rsid w:val="008572FF"/>
    <w:rsid w:val="00857386"/>
    <w:rsid w:val="00860F16"/>
    <w:rsid w:val="00865779"/>
    <w:rsid w:val="00872EF1"/>
    <w:rsid w:val="0087562C"/>
    <w:rsid w:val="00877430"/>
    <w:rsid w:val="0088411E"/>
    <w:rsid w:val="00885AF1"/>
    <w:rsid w:val="008A69BC"/>
    <w:rsid w:val="008C0FDB"/>
    <w:rsid w:val="008C1969"/>
    <w:rsid w:val="008C5E19"/>
    <w:rsid w:val="008D655F"/>
    <w:rsid w:val="008F13CB"/>
    <w:rsid w:val="00900927"/>
    <w:rsid w:val="009164E9"/>
    <w:rsid w:val="00921C84"/>
    <w:rsid w:val="009255F4"/>
    <w:rsid w:val="00934401"/>
    <w:rsid w:val="00936085"/>
    <w:rsid w:val="00937F40"/>
    <w:rsid w:val="009466C0"/>
    <w:rsid w:val="00952DA1"/>
    <w:rsid w:val="00967976"/>
    <w:rsid w:val="00971D9B"/>
    <w:rsid w:val="00972D6B"/>
    <w:rsid w:val="00974E85"/>
    <w:rsid w:val="00985C61"/>
    <w:rsid w:val="00987D93"/>
    <w:rsid w:val="00992D81"/>
    <w:rsid w:val="009946E8"/>
    <w:rsid w:val="009951CB"/>
    <w:rsid w:val="009B0557"/>
    <w:rsid w:val="009D18D2"/>
    <w:rsid w:val="009D5450"/>
    <w:rsid w:val="009D590B"/>
    <w:rsid w:val="009E00DB"/>
    <w:rsid w:val="009E5856"/>
    <w:rsid w:val="00A2553B"/>
    <w:rsid w:val="00A329AB"/>
    <w:rsid w:val="00A3531C"/>
    <w:rsid w:val="00A356D7"/>
    <w:rsid w:val="00A41A43"/>
    <w:rsid w:val="00A50AB3"/>
    <w:rsid w:val="00A52582"/>
    <w:rsid w:val="00A52C05"/>
    <w:rsid w:val="00A6089E"/>
    <w:rsid w:val="00A74613"/>
    <w:rsid w:val="00A870D3"/>
    <w:rsid w:val="00A971E3"/>
    <w:rsid w:val="00AA3497"/>
    <w:rsid w:val="00AA4293"/>
    <w:rsid w:val="00AA70D7"/>
    <w:rsid w:val="00AC0701"/>
    <w:rsid w:val="00AC7075"/>
    <w:rsid w:val="00AD15CC"/>
    <w:rsid w:val="00AD3B8A"/>
    <w:rsid w:val="00AD63B5"/>
    <w:rsid w:val="00B04727"/>
    <w:rsid w:val="00B12E2E"/>
    <w:rsid w:val="00B15A47"/>
    <w:rsid w:val="00B25B3D"/>
    <w:rsid w:val="00B34DBD"/>
    <w:rsid w:val="00B35B33"/>
    <w:rsid w:val="00B45994"/>
    <w:rsid w:val="00B51BA7"/>
    <w:rsid w:val="00B547B9"/>
    <w:rsid w:val="00B61F26"/>
    <w:rsid w:val="00B73E16"/>
    <w:rsid w:val="00B73F1B"/>
    <w:rsid w:val="00B868F0"/>
    <w:rsid w:val="00B93BA8"/>
    <w:rsid w:val="00B94EDB"/>
    <w:rsid w:val="00BB202E"/>
    <w:rsid w:val="00BD0854"/>
    <w:rsid w:val="00BD0887"/>
    <w:rsid w:val="00BD300C"/>
    <w:rsid w:val="00BF1606"/>
    <w:rsid w:val="00C1170B"/>
    <w:rsid w:val="00C15D55"/>
    <w:rsid w:val="00C2215E"/>
    <w:rsid w:val="00C23B34"/>
    <w:rsid w:val="00C24314"/>
    <w:rsid w:val="00C348F0"/>
    <w:rsid w:val="00C4533D"/>
    <w:rsid w:val="00C64DE5"/>
    <w:rsid w:val="00C72C89"/>
    <w:rsid w:val="00C74AC3"/>
    <w:rsid w:val="00C76C7C"/>
    <w:rsid w:val="00C76CFE"/>
    <w:rsid w:val="00C77995"/>
    <w:rsid w:val="00C951B7"/>
    <w:rsid w:val="00CA4BC1"/>
    <w:rsid w:val="00CC13BB"/>
    <w:rsid w:val="00CC4B86"/>
    <w:rsid w:val="00CC6877"/>
    <w:rsid w:val="00CD54C6"/>
    <w:rsid w:val="00CE445B"/>
    <w:rsid w:val="00D0300D"/>
    <w:rsid w:val="00D03C95"/>
    <w:rsid w:val="00D14E28"/>
    <w:rsid w:val="00D27506"/>
    <w:rsid w:val="00D275DF"/>
    <w:rsid w:val="00D31594"/>
    <w:rsid w:val="00D34771"/>
    <w:rsid w:val="00D44414"/>
    <w:rsid w:val="00D445A9"/>
    <w:rsid w:val="00D44E79"/>
    <w:rsid w:val="00D5585C"/>
    <w:rsid w:val="00D579CF"/>
    <w:rsid w:val="00D60D17"/>
    <w:rsid w:val="00D669E7"/>
    <w:rsid w:val="00D727D2"/>
    <w:rsid w:val="00D73DDE"/>
    <w:rsid w:val="00D74647"/>
    <w:rsid w:val="00D83A18"/>
    <w:rsid w:val="00D94B2B"/>
    <w:rsid w:val="00DA577C"/>
    <w:rsid w:val="00DA6EAF"/>
    <w:rsid w:val="00DB5ABC"/>
    <w:rsid w:val="00DB5AE9"/>
    <w:rsid w:val="00DC7E3F"/>
    <w:rsid w:val="00DD6A8F"/>
    <w:rsid w:val="00DD6CC1"/>
    <w:rsid w:val="00DE2BCA"/>
    <w:rsid w:val="00DE494C"/>
    <w:rsid w:val="00DE73C3"/>
    <w:rsid w:val="00DE78E5"/>
    <w:rsid w:val="00E019F8"/>
    <w:rsid w:val="00E02377"/>
    <w:rsid w:val="00E11345"/>
    <w:rsid w:val="00E15B19"/>
    <w:rsid w:val="00E20666"/>
    <w:rsid w:val="00E258BB"/>
    <w:rsid w:val="00E3188D"/>
    <w:rsid w:val="00E4289E"/>
    <w:rsid w:val="00E51398"/>
    <w:rsid w:val="00E623D5"/>
    <w:rsid w:val="00E65939"/>
    <w:rsid w:val="00E66526"/>
    <w:rsid w:val="00E67B7A"/>
    <w:rsid w:val="00E72F47"/>
    <w:rsid w:val="00E82EBA"/>
    <w:rsid w:val="00E911E4"/>
    <w:rsid w:val="00E95ED5"/>
    <w:rsid w:val="00E969D1"/>
    <w:rsid w:val="00EA37CC"/>
    <w:rsid w:val="00EB0AC5"/>
    <w:rsid w:val="00EC49ED"/>
    <w:rsid w:val="00EC5349"/>
    <w:rsid w:val="00ED0018"/>
    <w:rsid w:val="00ED0170"/>
    <w:rsid w:val="00EE3F83"/>
    <w:rsid w:val="00EE483E"/>
    <w:rsid w:val="00EF5D20"/>
    <w:rsid w:val="00F05B35"/>
    <w:rsid w:val="00F06A7F"/>
    <w:rsid w:val="00F1011B"/>
    <w:rsid w:val="00F2177F"/>
    <w:rsid w:val="00F22B8B"/>
    <w:rsid w:val="00F41C92"/>
    <w:rsid w:val="00F4749D"/>
    <w:rsid w:val="00F66F99"/>
    <w:rsid w:val="00F7317E"/>
    <w:rsid w:val="00F83362"/>
    <w:rsid w:val="00F92C82"/>
    <w:rsid w:val="00FA6CEF"/>
    <w:rsid w:val="00FB0F39"/>
    <w:rsid w:val="00FB6774"/>
    <w:rsid w:val="00FD1FF6"/>
    <w:rsid w:val="00FE1E6D"/>
    <w:rsid w:val="00FF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E7459"/>
  <w15:docId w15:val="{444C112F-BE7F-4B70-918B-7CE8D6BB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AF1"/>
  </w:style>
  <w:style w:type="paragraph" w:styleId="Heading1">
    <w:name w:val="heading 1"/>
    <w:basedOn w:val="Normal"/>
    <w:next w:val="Normal"/>
    <w:link w:val="Heading1Char"/>
    <w:uiPriority w:val="9"/>
    <w:qFormat/>
    <w:rsid w:val="005504A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8BB"/>
    <w:pPr>
      <w:ind w:left="720"/>
      <w:contextualSpacing/>
    </w:pPr>
  </w:style>
  <w:style w:type="table" w:styleId="TableGrid">
    <w:name w:val="Table Grid"/>
    <w:basedOn w:val="TableNormal"/>
    <w:uiPriority w:val="59"/>
    <w:rsid w:val="00F92C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E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8E5"/>
    <w:rPr>
      <w:color w:val="0000FF" w:themeColor="hyperlink"/>
      <w:u w:val="single"/>
    </w:rPr>
  </w:style>
  <w:style w:type="paragraph" w:customStyle="1" w:styleId="Default">
    <w:name w:val="Default"/>
    <w:rsid w:val="00DE2BC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AD63B5"/>
    <w:pPr>
      <w:spacing w:after="0" w:line="240" w:lineRule="auto"/>
    </w:pPr>
    <w:rPr>
      <w:lang w:val="en-US"/>
    </w:rPr>
  </w:style>
  <w:style w:type="character" w:customStyle="1" w:styleId="linktext">
    <w:name w:val="link__text"/>
    <w:basedOn w:val="DefaultParagraphFont"/>
    <w:rsid w:val="00AD63B5"/>
  </w:style>
  <w:style w:type="paragraph" w:styleId="Bibliography">
    <w:name w:val="Bibliography"/>
    <w:basedOn w:val="Normal"/>
    <w:next w:val="Normal"/>
    <w:uiPriority w:val="37"/>
    <w:unhideWhenUsed/>
    <w:rsid w:val="005504AB"/>
  </w:style>
  <w:style w:type="character" w:customStyle="1" w:styleId="Heading1Char">
    <w:name w:val="Heading 1 Char"/>
    <w:basedOn w:val="DefaultParagraphFont"/>
    <w:link w:val="Heading1"/>
    <w:uiPriority w:val="9"/>
    <w:rsid w:val="005504A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95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79483">
          <w:marLeft w:val="0"/>
          <w:marRight w:val="0"/>
          <w:marTop w:val="0"/>
          <w:marBottom w:val="0"/>
          <w:divBdr>
            <w:top w:val="single" w:sz="24" w:space="0" w:color="FF6C00"/>
            <w:left w:val="single" w:sz="24" w:space="0" w:color="FF6C00"/>
            <w:bottom w:val="single" w:sz="24" w:space="0" w:color="FF6C00"/>
            <w:right w:val="single" w:sz="24" w:space="0" w:color="FF6C00"/>
          </w:divBdr>
          <w:divsChild>
            <w:div w:id="6950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ssrao@mlsu.ac.i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opus.com/redirect.uri?url=https://orcid.org/0000-0003-4801-4236&amp;authorId=57312324700&amp;origin=AuthorProfile&amp;orcId=0000-0003-4801-4236&amp;category=orcidLin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rssrao55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Rao22</b:Tag>
    <b:SourceType>JournalArticle</b:SourceType>
    <b:Guid>{98E954A1-878F-47CB-A58E-93585A3C9C35}</b:Guid>
    <b:Author>
      <b:Author>
        <b:NameList>
          <b:Person>
            <b:Last>Rao</b:Last>
            <b:Middle>Singh </b:Middle>
            <b:First>Shalendra </b:First>
          </b:Person>
          <b:Person>
            <b:Last>Bhardwaj </b:Last>
            <b:Middle>Kumar</b:Middle>
            <b:First>Jalaj </b:First>
          </b:Person>
        </b:NameList>
      </b:Author>
    </b:Author>
    <b:Title>Synergy Impact of Merger of Bank of Baroda, VIJAYA &amp; DENA on Employee Engagement</b:Title>
    <b:JournalName>Journal of The Asiatic Society of Mumbai</b:JournalName>
    <b:Year>2022</b:Year>
    <b:Pages>76-88</b:Pages>
    <b:Volume>96</b:Volume>
    <b:Issue>N06(II)</b:Issue>
    <b:StandardNumber>ISSN:0972-0766</b:StandardNumber>
    <b:RefOrder>2</b:RefOrder>
  </b:Source>
  <b:Source>
    <b:Tag>Rao221</b:Tag>
    <b:SourceType>JournalArticle</b:SourceType>
    <b:Guid>{7AB9A1FD-8F0E-440B-AFB5-854377F3F2B7}</b:Guid>
    <b:Title>AN EMPIRICAL STUDY ON ARTIFICIAL INTELLIGENCE: CHALLENGES FACED BY BANKING EMPLOYEES AFTER ADOPTION OF AI</b:Title>
    <b:JournalName>NIU International Journal of Human Rights</b:JournalName>
    <b:Year>2022</b:Year>
    <b:Pages>334-344</b:Pages>
    <b:Author>
      <b:Author>
        <b:NameList>
          <b:Person>
            <b:Last>Rao</b:Last>
            <b:Middle>Singh</b:Middle>
            <b:First>Shalendra</b:First>
          </b:Person>
          <b:Person>
            <b:Last>Khandelwal</b:Last>
            <b:First>Neha</b:First>
          </b:Person>
        </b:NameList>
      </b:Author>
    </b:Author>
    <b:Volume>9(I)</b:Volume>
    <b:Issue> ISSN: 2394 – 0298 </b:Issue>
    <b:RefOrder>3</b:RefOrder>
  </b:Source>
  <b:Source>
    <b:Tag>Mee21</b:Tag>
    <b:SourceType>JournalArticle</b:SourceType>
    <b:Guid>{E386B99D-2372-442F-976E-C13B7B908B36}</b:Guid>
    <b:Title>“Empirical study of Covid 19 on the Indian Banking Sector: A Way Forward</b:Title>
    <b:JournalName>DOGO Rangsang Research Journal</b:JournalName>
    <b:Year>2021</b:Year>
    <b:Pages>71-78</b:Pages>
    <b:Author>
      <b:Author>
        <b:NameList>
          <b:Person>
            <b:Last>Meena</b:Last>
            <b:First>Rajesh</b:First>
          </b:Person>
          <b:Person>
            <b:Last>Dadhich</b:Last>
            <b:First>Manish</b:First>
          </b:Person>
          <b:Person>
            <b:Last>Rao</b:Last>
            <b:Middle>Singh</b:Middle>
            <b:First>Shalendra</b:First>
          </b:Person>
        </b:NameList>
      </b:Author>
    </b:Author>
    <b:Volume>11</b:Volume>
    <b:Issue>11 </b:Issue>
    <b:StandardNumber> ISSN- 2347-7180</b:StandardNumber>
    <b:RefOrder>4</b:RefOrder>
  </b:Source>
  <b:Source>
    <b:Tag>Rao21</b:Tag>
    <b:SourceType>JournalArticle</b:SourceType>
    <b:Guid>{A36E534C-3AC6-4237-B711-F8EDC4042633}</b:Guid>
    <b:Title>A Study Of One Nation One Card Scheme in India</b:Title>
    <b:JournalName>International Research Journal of Modernization in Engineering Technology &amp; Science</b:JournalName>
    <b:Year>2021</b:Year>
    <b:Pages>2174-2180</b:Pages>
    <b:Author>
      <b:Author>
        <b:NameList>
          <b:Person>
            <b:Last>Rao </b:Last>
            <b:Middle>Singh </b:Middle>
            <b:First>Shalendra </b:First>
          </b:Person>
          <b:Person>
            <b:Last>Bhardwaj</b:Last>
            <b:Middle>Kumar</b:Middle>
            <b:First>Jalaj</b:First>
          </b:Person>
        </b:NameList>
      </b:Author>
    </b:Author>
    <b:Volume>3</b:Volume>
    <b:Issue>5</b:Issue>
    <b:StandardNumber>E-ISSN: 2582-5208</b:StandardNumber>
    <b:RefOrder>5</b:RefOrder>
  </b:Source>
  <b:Source>
    <b:Tag>Kha17</b:Tag>
    <b:SourceType>JournalArticle</b:SourceType>
    <b:Guid>{0746F821-F4EE-4ABE-B060-7EE1ADCACF60}</b:Guid>
    <b:Title>IN-MILK BOVINE MILK PRODUCTION PERFORMANCE: A COMPRATIVE STUDY OF BHILWARA DISTRICT AND UDAIPUR DISTRICT</b:Title>
    <b:JournalName>International Journal of Research in Economics and Social Sciences (IJRESS)</b:JournalName>
    <b:Year>2017</b:Year>
    <b:Pages>188-196</b:Pages>
    <b:Author>
      <b:Author>
        <b:NameList>
          <b:Person>
            <b:Last>Khatik </b:Last>
            <b:Middle>Kumar</b:Middle>
            <b:First>Sunil </b:First>
          </b:Person>
          <b:Person>
            <b:Last>Rao</b:Last>
            <b:Middle>Singh</b:Middle>
            <b:First>Shalendra</b:First>
          </b:Person>
        </b:NameList>
      </b:Author>
    </b:Author>
    <b:Volume>7</b:Volume>
    <b:Issue>7</b:Issue>
    <b:StandardNumber>ISSN(o): 2249-7382</b:StandardNumber>
    <b:RefOrder>1</b:RefOrder>
  </b:Source>
</b:Sources>
</file>

<file path=customXml/itemProps1.xml><?xml version="1.0" encoding="utf-8"?>
<ds:datastoreItem xmlns:ds="http://schemas.openxmlformats.org/officeDocument/2006/customXml" ds:itemID="{323848BA-40AC-4D8D-A76D-238B4719D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5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GOPAL AGARWAL</dc:creator>
  <cp:lastModifiedBy>Shalendra Singh Rao</cp:lastModifiedBy>
  <cp:revision>392</cp:revision>
  <cp:lastPrinted>2022-10-13T14:03:00Z</cp:lastPrinted>
  <dcterms:created xsi:type="dcterms:W3CDTF">2015-10-07T14:04:00Z</dcterms:created>
  <dcterms:modified xsi:type="dcterms:W3CDTF">2023-11-01T12:18:00Z</dcterms:modified>
</cp:coreProperties>
</file>